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5F8" w:rsidRPr="004E5C9E" w:rsidRDefault="00B71AC4" w:rsidP="00D60D88">
      <w:pPr>
        <w:spacing w:after="0" w:line="240" w:lineRule="auto"/>
        <w:jc w:val="center"/>
        <w:rPr>
          <w:b/>
          <w:szCs w:val="28"/>
        </w:rPr>
      </w:pPr>
      <w:r>
        <w:rPr>
          <w:b/>
          <w:szCs w:val="28"/>
        </w:rPr>
        <w:t xml:space="preserve">Chung kết </w:t>
      </w:r>
      <w:r w:rsidR="00D60D88" w:rsidRPr="004E5C9E">
        <w:rPr>
          <w:b/>
          <w:szCs w:val="28"/>
        </w:rPr>
        <w:t xml:space="preserve">Chương trình </w:t>
      </w:r>
      <w:r>
        <w:rPr>
          <w:b/>
          <w:szCs w:val="28"/>
        </w:rPr>
        <w:t xml:space="preserve">Game show “Thắp sáng tài năng xứ Nhãn” </w:t>
      </w:r>
    </w:p>
    <w:p w:rsidR="002F284C" w:rsidRPr="004E5C9E" w:rsidRDefault="002F284C" w:rsidP="002F284C">
      <w:pPr>
        <w:spacing w:after="0" w:line="240" w:lineRule="auto"/>
        <w:jc w:val="center"/>
        <w:rPr>
          <w:b/>
          <w:szCs w:val="28"/>
        </w:rPr>
      </w:pPr>
    </w:p>
    <w:p w:rsidR="008B07DA" w:rsidRDefault="008B07DA" w:rsidP="0063070A">
      <w:pPr>
        <w:ind w:firstLine="720"/>
        <w:jc w:val="both"/>
        <w:rPr>
          <w:szCs w:val="28"/>
        </w:rPr>
      </w:pPr>
      <w:r>
        <w:rPr>
          <w:szCs w:val="28"/>
        </w:rPr>
        <w:t>Thực</w:t>
      </w:r>
      <w:r w:rsidR="00D60D88" w:rsidRPr="004E5C9E">
        <w:rPr>
          <w:szCs w:val="28"/>
        </w:rPr>
        <w:t xml:space="preserve"> hiện Kế hoạch phối hợp số </w:t>
      </w:r>
      <w:r w:rsidR="00B71AC4">
        <w:rPr>
          <w:szCs w:val="28"/>
        </w:rPr>
        <w:t>174/KHPH-PTTH-GDĐT-VNPT</w:t>
      </w:r>
      <w:r w:rsidR="00D60D88" w:rsidRPr="004E5C9E">
        <w:rPr>
          <w:szCs w:val="28"/>
        </w:rPr>
        <w:t xml:space="preserve"> ngày </w:t>
      </w:r>
      <w:r w:rsidR="00B71AC4">
        <w:rPr>
          <w:szCs w:val="28"/>
        </w:rPr>
        <w:t>18</w:t>
      </w:r>
      <w:r w:rsidR="00D60D88" w:rsidRPr="004E5C9E">
        <w:rPr>
          <w:szCs w:val="28"/>
        </w:rPr>
        <w:t>/</w:t>
      </w:r>
      <w:r w:rsidR="00B71AC4">
        <w:rPr>
          <w:szCs w:val="28"/>
        </w:rPr>
        <w:t>3</w:t>
      </w:r>
      <w:r w:rsidR="00D60D88" w:rsidRPr="004E5C9E">
        <w:rPr>
          <w:szCs w:val="28"/>
        </w:rPr>
        <w:t>/202</w:t>
      </w:r>
      <w:r w:rsidR="00B71AC4">
        <w:rPr>
          <w:szCs w:val="28"/>
        </w:rPr>
        <w:t>1</w:t>
      </w:r>
      <w:r w:rsidR="00D60D88" w:rsidRPr="004E5C9E">
        <w:rPr>
          <w:szCs w:val="28"/>
        </w:rPr>
        <w:t xml:space="preserve"> của Đài Phát thanh - Truyền hình tỉnh, Sở Giáo dục và Đào tạ</w:t>
      </w:r>
      <w:r w:rsidR="005E313D">
        <w:rPr>
          <w:szCs w:val="28"/>
        </w:rPr>
        <w:t>o</w:t>
      </w:r>
      <w:r w:rsidR="00D60D88" w:rsidRPr="004E5C9E">
        <w:rPr>
          <w:szCs w:val="28"/>
        </w:rPr>
        <w:t xml:space="preserve">, VNPT Hưng Yên về </w:t>
      </w:r>
      <w:r w:rsidR="00B71AC4">
        <w:rPr>
          <w:szCs w:val="28"/>
        </w:rPr>
        <w:t xml:space="preserve">Kế hoạch phối hợp tổ chức triển khai Chương trình Game show “Thắp sáng tài năng xứ Nhãn” năm 2021, </w:t>
      </w:r>
    </w:p>
    <w:p w:rsidR="00B71AC4" w:rsidRDefault="00E73773" w:rsidP="0063070A">
      <w:pPr>
        <w:ind w:firstLine="720"/>
        <w:jc w:val="both"/>
        <w:rPr>
          <w:szCs w:val="28"/>
        </w:rPr>
      </w:pPr>
      <w:r>
        <w:rPr>
          <w:szCs w:val="28"/>
        </w:rPr>
        <w:t xml:space="preserve">Trải qua 12 chương trình vòng cơ sở, 4 chương trình vòng tứ kết của 36 trường THCS của 10 huyện, thị xã, thành phố tranh tài, </w:t>
      </w:r>
      <w:r w:rsidR="00B71AC4">
        <w:rPr>
          <w:szCs w:val="28"/>
        </w:rPr>
        <w:t xml:space="preserve">Sáng </w:t>
      </w:r>
      <w:r w:rsidR="008B07DA">
        <w:rPr>
          <w:szCs w:val="28"/>
        </w:rPr>
        <w:t>C</w:t>
      </w:r>
      <w:r>
        <w:rPr>
          <w:szCs w:val="28"/>
        </w:rPr>
        <w:t xml:space="preserve">hủ nhật </w:t>
      </w:r>
      <w:r w:rsidR="00B71AC4">
        <w:rPr>
          <w:szCs w:val="28"/>
        </w:rPr>
        <w:t>ngày 11/4/2021 tại Đài Phát thanh và Truyền hình Hưng Yên diễn ra vòng Chung kết Chương trình Game show “Thắp sáng tài năng xứ Nhãn” của 04 trường THCS trên địa bàn tỉnh: THCS Hải Triều (huyện Tiên Lữ), THCS Nguyễn Quốc Ân (thành phố Hưng Yên), THCS Đoàn Thị Điểm (huyện Yên Mỹ) và THCS Lê Quý Đôn (huyện Kim Động).</w:t>
      </w:r>
    </w:p>
    <w:p w:rsidR="008B07DA" w:rsidRDefault="008B07DA" w:rsidP="008B07DA">
      <w:pPr>
        <w:ind w:firstLine="720"/>
        <w:jc w:val="both"/>
      </w:pPr>
      <w:r w:rsidRPr="007A6702">
        <w:rPr>
          <w:szCs w:val="28"/>
        </w:rPr>
        <w:t xml:space="preserve">Chương trình </w:t>
      </w:r>
      <w:r w:rsidRPr="007A6702">
        <w:rPr>
          <w:bCs/>
          <w:kern w:val="36"/>
          <w:szCs w:val="28"/>
        </w:rPr>
        <w:t>Game show</w:t>
      </w:r>
      <w:r w:rsidRPr="007A6702">
        <w:rPr>
          <w:szCs w:val="28"/>
        </w:rPr>
        <w:t xml:space="preserve"> “Thắp sáng tài năng xứ Nhãn” nhằm tạo ra sân chơi bổ ích, lành mạnh, giúp học sinh</w:t>
      </w:r>
      <w:r>
        <w:rPr>
          <w:szCs w:val="28"/>
        </w:rPr>
        <w:t xml:space="preserve"> thể hiện</w:t>
      </w:r>
      <w:r w:rsidRPr="007A6702">
        <w:rPr>
          <w:szCs w:val="28"/>
        </w:rPr>
        <w:t xml:space="preserve"> sự hiểu biết, kiến thức, phát triển kỹ năng sống, có cơ hội khẳng định năng lực, ý chí của lứa tuổi mình.</w:t>
      </w:r>
      <w:r>
        <w:rPr>
          <w:szCs w:val="28"/>
        </w:rPr>
        <w:t xml:space="preserve"> Đồng thời, </w:t>
      </w:r>
      <w:r w:rsidRPr="007A6702">
        <w:rPr>
          <w:shd w:val="clear" w:color="auto" w:fill="FFFFFF"/>
        </w:rPr>
        <w:t>góp phần</w:t>
      </w:r>
      <w:r w:rsidRPr="007A6702">
        <w:t xml:space="preserve"> gắn kết tình cảm thầy - trò, tôn vinh nghề dạy học; góp phần giữ gìn, phát huy giá trị truyền thống, văn hóa của địa phương, dân tộc.</w:t>
      </w:r>
    </w:p>
    <w:p w:rsidR="008B07DA" w:rsidRDefault="008B07DA" w:rsidP="008B07DA">
      <w:pPr>
        <w:ind w:firstLine="720"/>
        <w:jc w:val="both"/>
        <w:rPr>
          <w:szCs w:val="28"/>
        </w:rPr>
      </w:pPr>
      <w:r w:rsidRPr="003E31EB">
        <w:rPr>
          <w:szCs w:val="28"/>
        </w:rPr>
        <w:t xml:space="preserve">Chương trình </w:t>
      </w:r>
      <w:r w:rsidRPr="003E31EB">
        <w:rPr>
          <w:bCs/>
          <w:kern w:val="36"/>
          <w:szCs w:val="28"/>
        </w:rPr>
        <w:t>Game show</w:t>
      </w:r>
      <w:r w:rsidRPr="003E31EB">
        <w:rPr>
          <w:szCs w:val="28"/>
        </w:rPr>
        <w:t xml:space="preserve"> “Thắp sáng tài năng xứ Nhãn” có tổng thời lượng là 45 phút, gồm </w:t>
      </w:r>
      <w:r>
        <w:rPr>
          <w:szCs w:val="28"/>
        </w:rPr>
        <w:t>4</w:t>
      </w:r>
      <w:r w:rsidRPr="003E31EB">
        <w:rPr>
          <w:szCs w:val="28"/>
        </w:rPr>
        <w:t xml:space="preserve"> phần:</w:t>
      </w:r>
      <w:r>
        <w:rPr>
          <w:szCs w:val="28"/>
        </w:rPr>
        <w:t xml:space="preserve"> phần </w:t>
      </w:r>
      <w:r w:rsidRPr="003E31EB">
        <w:rPr>
          <w:szCs w:val="28"/>
        </w:rPr>
        <w:t>1</w:t>
      </w:r>
      <w:r>
        <w:rPr>
          <w:szCs w:val="28"/>
        </w:rPr>
        <w:t xml:space="preserve"> t</w:t>
      </w:r>
      <w:r w:rsidRPr="003E31EB">
        <w:rPr>
          <w:szCs w:val="28"/>
        </w:rPr>
        <w:t>ài năng xứ Nhãn</w:t>
      </w:r>
      <w:r>
        <w:rPr>
          <w:szCs w:val="28"/>
        </w:rPr>
        <w:t>; phần 2 x</w:t>
      </w:r>
      <w:r w:rsidRPr="003E31EB">
        <w:rPr>
          <w:szCs w:val="28"/>
        </w:rPr>
        <w:t>ứng danh đất học</w:t>
      </w:r>
      <w:r>
        <w:rPr>
          <w:szCs w:val="28"/>
        </w:rPr>
        <w:t xml:space="preserve">; phần 3 </w:t>
      </w:r>
      <w:r w:rsidRPr="003E31EB">
        <w:rPr>
          <w:szCs w:val="28"/>
        </w:rPr>
        <w:t>giao lưu với các học trò xứ Nhãn</w:t>
      </w:r>
      <w:r>
        <w:rPr>
          <w:szCs w:val="28"/>
        </w:rPr>
        <w:t xml:space="preserve"> và phần 4 </w:t>
      </w:r>
      <w:r w:rsidRPr="003E31EB">
        <w:rPr>
          <w:szCs w:val="28"/>
        </w:rPr>
        <w:t>Sân trường sôi động</w:t>
      </w:r>
      <w:r>
        <w:rPr>
          <w:szCs w:val="28"/>
        </w:rPr>
        <w:t xml:space="preserve"> (kéo co, nhảy lò cò…).</w:t>
      </w:r>
    </w:p>
    <w:p w:rsidR="008B07DA" w:rsidRDefault="008B07DA" w:rsidP="00E73773">
      <w:pPr>
        <w:ind w:firstLine="720"/>
        <w:jc w:val="both"/>
        <w:rPr>
          <w:szCs w:val="28"/>
        </w:rPr>
      </w:pPr>
      <w:r>
        <w:t xml:space="preserve">Kết thúc 4 phần thi, Ban tổ chức trao Giải Nhất cho trường </w:t>
      </w:r>
      <w:r>
        <w:rPr>
          <w:szCs w:val="28"/>
        </w:rPr>
        <w:t>THCS Nguyễn Quốc Ân (thành phố Hưng Yên) với tổng số 145 điểm; giải Nhì thuộc về THCS Đoàn Thị Điểm (huyện Yên Mỹ) và đồng giải Ba: THCS Lê Quý Đôn (huyện Kim Động) và THCS Hải Triều (huyện Tiên Lữ).</w:t>
      </w:r>
    </w:p>
    <w:p w:rsidR="00E73773" w:rsidRPr="003E31EB" w:rsidRDefault="00E73773" w:rsidP="00E73773">
      <w:pPr>
        <w:ind w:firstLine="720"/>
        <w:jc w:val="both"/>
        <w:rPr>
          <w:szCs w:val="28"/>
        </w:rPr>
      </w:pPr>
    </w:p>
    <w:p w:rsidR="0063070A" w:rsidRPr="008B07DA" w:rsidRDefault="0063070A" w:rsidP="0063070A">
      <w:pPr>
        <w:ind w:firstLine="720"/>
        <w:jc w:val="both"/>
        <w:rPr>
          <w:i/>
          <w:sz w:val="26"/>
          <w:szCs w:val="26"/>
        </w:rPr>
      </w:pPr>
      <w:r w:rsidRPr="008B07DA">
        <w:rPr>
          <w:i/>
          <w:sz w:val="26"/>
          <w:szCs w:val="26"/>
        </w:rPr>
        <w:t xml:space="preserve">Một </w:t>
      </w:r>
      <w:r w:rsidR="005E313D" w:rsidRPr="008B07DA">
        <w:rPr>
          <w:i/>
          <w:sz w:val="26"/>
          <w:szCs w:val="26"/>
        </w:rPr>
        <w:t>vài</w:t>
      </w:r>
      <w:r w:rsidRPr="008B07DA">
        <w:rPr>
          <w:i/>
          <w:sz w:val="26"/>
          <w:szCs w:val="26"/>
        </w:rPr>
        <w:t xml:space="preserve"> hình ảnh về </w:t>
      </w:r>
      <w:r w:rsidR="008B07DA" w:rsidRPr="008B07DA">
        <w:rPr>
          <w:i/>
          <w:sz w:val="26"/>
          <w:szCs w:val="26"/>
        </w:rPr>
        <w:t xml:space="preserve">Chung kết </w:t>
      </w:r>
      <w:r w:rsidR="005E313D" w:rsidRPr="008B07DA">
        <w:rPr>
          <w:i/>
          <w:sz w:val="26"/>
          <w:szCs w:val="26"/>
        </w:rPr>
        <w:t xml:space="preserve">Chương trình </w:t>
      </w:r>
      <w:r w:rsidR="008B07DA" w:rsidRPr="008B07DA">
        <w:rPr>
          <w:bCs/>
          <w:i/>
          <w:kern w:val="36"/>
          <w:sz w:val="26"/>
          <w:szCs w:val="26"/>
        </w:rPr>
        <w:t>Game show</w:t>
      </w:r>
      <w:r w:rsidR="008B07DA" w:rsidRPr="008B07DA">
        <w:rPr>
          <w:i/>
          <w:sz w:val="26"/>
          <w:szCs w:val="26"/>
        </w:rPr>
        <w:t xml:space="preserve"> “Thắp sáng tài năng xứ Nhãn”</w:t>
      </w:r>
    </w:p>
    <w:p w:rsidR="00D34931" w:rsidRPr="00D34931" w:rsidRDefault="00D34931" w:rsidP="00DC2D94">
      <w:pPr>
        <w:jc w:val="both"/>
        <w:rPr>
          <w:sz w:val="26"/>
          <w:szCs w:val="26"/>
        </w:rPr>
      </w:pPr>
    </w:p>
    <w:p w:rsidR="00D34931" w:rsidRDefault="00D34931" w:rsidP="009D70D0">
      <w:pPr>
        <w:jc w:val="both"/>
      </w:pPr>
    </w:p>
    <w:p w:rsidR="008B07DA" w:rsidRDefault="00F85443" w:rsidP="009D70D0">
      <w:pPr>
        <w:jc w:val="both"/>
      </w:pPr>
      <w:r w:rsidRPr="00F85443">
        <w:rPr>
          <w:noProof/>
        </w:rPr>
        <w:lastRenderedPageBreak/>
        <w:drawing>
          <wp:inline distT="0" distB="0" distL="0" distR="0">
            <wp:extent cx="5939008" cy="4063042"/>
            <wp:effectExtent l="19050" t="0" r="4592" b="0"/>
            <wp:docPr id="6" name="Picture 1" descr="C:\Users\nvt\AppData\Local\Temp\Rar$DIa0.860\z2430346614045_bf20b8e78b2dee50ae8bc51abbf99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t\AppData\Local\Temp\Rar$DIa0.860\z2430346614045_bf20b8e78b2dee50ae8bc51abbf99fe9.jpg"/>
                    <pic:cNvPicPr>
                      <a:picLocks noChangeAspect="1" noChangeArrowheads="1"/>
                    </pic:cNvPicPr>
                  </pic:nvPicPr>
                  <pic:blipFill>
                    <a:blip r:embed="rId4"/>
                    <a:srcRect/>
                    <a:stretch>
                      <a:fillRect/>
                    </a:stretch>
                  </pic:blipFill>
                  <pic:spPr bwMode="auto">
                    <a:xfrm>
                      <a:off x="0" y="0"/>
                      <a:ext cx="5943600" cy="4066184"/>
                    </a:xfrm>
                    <a:prstGeom prst="rect">
                      <a:avLst/>
                    </a:prstGeom>
                    <a:noFill/>
                    <a:ln w="9525">
                      <a:noFill/>
                      <a:miter lim="800000"/>
                      <a:headEnd/>
                      <a:tailEnd/>
                    </a:ln>
                  </pic:spPr>
                </pic:pic>
              </a:graphicData>
            </a:graphic>
          </wp:inline>
        </w:drawing>
      </w:r>
      <w:r w:rsidR="008B07DA">
        <w:rPr>
          <w:noProof/>
        </w:rPr>
        <w:drawing>
          <wp:inline distT="0" distB="0" distL="0" distR="0">
            <wp:extent cx="5937358" cy="4132053"/>
            <wp:effectExtent l="19050" t="0" r="6242" b="0"/>
            <wp:docPr id="2" name="Picture 2" descr="C:\Users\nvt\AppData\Local\Temp\Rar$DIa0.531\z2430346662171_49e5c1b86805f36c3a24c9ddc8aac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t\AppData\Local\Temp\Rar$DIa0.531\z2430346662171_49e5c1b86805f36c3a24c9ddc8aac836.jpg"/>
                    <pic:cNvPicPr>
                      <a:picLocks noChangeAspect="1" noChangeArrowheads="1"/>
                    </pic:cNvPicPr>
                  </pic:nvPicPr>
                  <pic:blipFill>
                    <a:blip r:embed="rId5"/>
                    <a:srcRect/>
                    <a:stretch>
                      <a:fillRect/>
                    </a:stretch>
                  </pic:blipFill>
                  <pic:spPr bwMode="auto">
                    <a:xfrm>
                      <a:off x="0" y="0"/>
                      <a:ext cx="5943600" cy="4136397"/>
                    </a:xfrm>
                    <a:prstGeom prst="rect">
                      <a:avLst/>
                    </a:prstGeom>
                    <a:noFill/>
                    <a:ln w="9525">
                      <a:noFill/>
                      <a:miter lim="800000"/>
                      <a:headEnd/>
                      <a:tailEnd/>
                    </a:ln>
                  </pic:spPr>
                </pic:pic>
              </a:graphicData>
            </a:graphic>
          </wp:inline>
        </w:drawing>
      </w:r>
    </w:p>
    <w:p w:rsidR="008B07DA" w:rsidRDefault="008B07DA" w:rsidP="009D70D0">
      <w:pPr>
        <w:jc w:val="both"/>
      </w:pPr>
      <w:r>
        <w:rPr>
          <w:noProof/>
        </w:rPr>
        <w:lastRenderedPageBreak/>
        <w:drawing>
          <wp:inline distT="0" distB="0" distL="0" distR="0">
            <wp:extent cx="5943600" cy="4454672"/>
            <wp:effectExtent l="19050" t="0" r="0" b="0"/>
            <wp:docPr id="3" name="Picture 3" descr="C:\Users\nvt\AppData\Local\Temp\Rar$DIa0.418\z2430346656022_35304f9f81875e87f3493bd81a28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t\AppData\Local\Temp\Rar$DIa0.418\z2430346656022_35304f9f81875e87f3493bd81a289135.jpg"/>
                    <pic:cNvPicPr>
                      <a:picLocks noChangeAspect="1" noChangeArrowheads="1"/>
                    </pic:cNvPicPr>
                  </pic:nvPicPr>
                  <pic:blipFill>
                    <a:blip r:embed="rId6"/>
                    <a:srcRect/>
                    <a:stretch>
                      <a:fillRect/>
                    </a:stretch>
                  </pic:blipFill>
                  <pic:spPr bwMode="auto">
                    <a:xfrm>
                      <a:off x="0" y="0"/>
                      <a:ext cx="5943600" cy="4454672"/>
                    </a:xfrm>
                    <a:prstGeom prst="rect">
                      <a:avLst/>
                    </a:prstGeom>
                    <a:noFill/>
                    <a:ln w="9525">
                      <a:noFill/>
                      <a:miter lim="800000"/>
                      <a:headEnd/>
                      <a:tailEnd/>
                    </a:ln>
                  </pic:spPr>
                </pic:pic>
              </a:graphicData>
            </a:graphic>
          </wp:inline>
        </w:drawing>
      </w:r>
    </w:p>
    <w:p w:rsidR="008B07DA" w:rsidRDefault="008B07DA" w:rsidP="009D70D0">
      <w:pPr>
        <w:jc w:val="both"/>
      </w:pPr>
    </w:p>
    <w:p w:rsidR="008B07DA" w:rsidRDefault="008B07DA" w:rsidP="009D70D0">
      <w:pPr>
        <w:jc w:val="both"/>
      </w:pPr>
    </w:p>
    <w:p w:rsidR="008B07DA" w:rsidRDefault="008B07DA" w:rsidP="009D70D0">
      <w:pPr>
        <w:jc w:val="both"/>
      </w:pPr>
    </w:p>
    <w:p w:rsidR="008B07DA" w:rsidRDefault="008B07DA" w:rsidP="009D70D0">
      <w:pPr>
        <w:jc w:val="both"/>
      </w:pPr>
    </w:p>
    <w:p w:rsidR="008B07DA" w:rsidRDefault="008B07DA" w:rsidP="009D70D0">
      <w:pPr>
        <w:jc w:val="both"/>
      </w:pPr>
    </w:p>
    <w:p w:rsidR="008B07DA" w:rsidRDefault="008B07DA" w:rsidP="009D70D0">
      <w:pPr>
        <w:jc w:val="both"/>
      </w:pPr>
    </w:p>
    <w:p w:rsidR="008B07DA" w:rsidRDefault="008B07DA" w:rsidP="009D70D0">
      <w:pPr>
        <w:jc w:val="both"/>
      </w:pPr>
    </w:p>
    <w:p w:rsidR="00714579" w:rsidRDefault="00714579" w:rsidP="00D34931"/>
    <w:p w:rsidR="00D34931" w:rsidRDefault="00D34931" w:rsidP="00D34931"/>
    <w:p w:rsidR="00D34931" w:rsidRDefault="008B07DA" w:rsidP="00D34931">
      <w:r>
        <w:rPr>
          <w:noProof/>
        </w:rPr>
        <w:lastRenderedPageBreak/>
        <w:drawing>
          <wp:inline distT="0" distB="0" distL="0" distR="0">
            <wp:extent cx="5943600" cy="7919299"/>
            <wp:effectExtent l="19050" t="0" r="0" b="0"/>
            <wp:docPr id="4" name="Picture 4" descr="C:\Users\nvt\Desktop\20210411_10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t\Desktop\20210411_102554.jpg"/>
                    <pic:cNvPicPr>
                      <a:picLocks noChangeAspect="1" noChangeArrowheads="1"/>
                    </pic:cNvPicPr>
                  </pic:nvPicPr>
                  <pic:blipFill>
                    <a:blip r:embed="rId7" cstate="print"/>
                    <a:srcRect/>
                    <a:stretch>
                      <a:fillRect/>
                    </a:stretch>
                  </pic:blipFill>
                  <pic:spPr bwMode="auto">
                    <a:xfrm>
                      <a:off x="0" y="0"/>
                      <a:ext cx="5943600" cy="7919299"/>
                    </a:xfrm>
                    <a:prstGeom prst="rect">
                      <a:avLst/>
                    </a:prstGeom>
                    <a:noFill/>
                    <a:ln w="9525">
                      <a:noFill/>
                      <a:miter lim="800000"/>
                      <a:headEnd/>
                      <a:tailEnd/>
                    </a:ln>
                  </pic:spPr>
                </pic:pic>
              </a:graphicData>
            </a:graphic>
          </wp:inline>
        </w:drawing>
      </w:r>
    </w:p>
    <w:p w:rsidR="00D34931" w:rsidRDefault="00F85443" w:rsidP="00D34931">
      <w:r>
        <w:rPr>
          <w:noProof/>
        </w:rPr>
        <w:lastRenderedPageBreak/>
        <w:drawing>
          <wp:inline distT="0" distB="0" distL="0" distR="0">
            <wp:extent cx="5943600" cy="7919299"/>
            <wp:effectExtent l="19050" t="0" r="0" b="0"/>
            <wp:docPr id="5" name="Picture 5" descr="C:\Users\nvt\Desktop\20210411_10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t\Desktop\20210411_104839.jpg"/>
                    <pic:cNvPicPr>
                      <a:picLocks noChangeAspect="1" noChangeArrowheads="1"/>
                    </pic:cNvPicPr>
                  </pic:nvPicPr>
                  <pic:blipFill>
                    <a:blip r:embed="rId8" cstate="print"/>
                    <a:srcRect/>
                    <a:stretch>
                      <a:fillRect/>
                    </a:stretch>
                  </pic:blipFill>
                  <pic:spPr bwMode="auto">
                    <a:xfrm>
                      <a:off x="0" y="0"/>
                      <a:ext cx="5943600" cy="7919299"/>
                    </a:xfrm>
                    <a:prstGeom prst="rect">
                      <a:avLst/>
                    </a:prstGeom>
                    <a:noFill/>
                    <a:ln w="9525">
                      <a:noFill/>
                      <a:miter lim="800000"/>
                      <a:headEnd/>
                      <a:tailEnd/>
                    </a:ln>
                  </pic:spPr>
                </pic:pic>
              </a:graphicData>
            </a:graphic>
          </wp:inline>
        </w:drawing>
      </w:r>
    </w:p>
    <w:sectPr w:rsidR="00D34931" w:rsidSect="0014176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C04E5B"/>
    <w:rsid w:val="00021A61"/>
    <w:rsid w:val="00063576"/>
    <w:rsid w:val="000B5572"/>
    <w:rsid w:val="000F03B3"/>
    <w:rsid w:val="00110AC8"/>
    <w:rsid w:val="0014176A"/>
    <w:rsid w:val="0015360F"/>
    <w:rsid w:val="00205F7A"/>
    <w:rsid w:val="00226F23"/>
    <w:rsid w:val="002405F8"/>
    <w:rsid w:val="0026012A"/>
    <w:rsid w:val="002F284C"/>
    <w:rsid w:val="00301436"/>
    <w:rsid w:val="003904E4"/>
    <w:rsid w:val="003E1215"/>
    <w:rsid w:val="003F599C"/>
    <w:rsid w:val="0044248B"/>
    <w:rsid w:val="004E5C9E"/>
    <w:rsid w:val="00590912"/>
    <w:rsid w:val="005D385D"/>
    <w:rsid w:val="005D60A0"/>
    <w:rsid w:val="005E313D"/>
    <w:rsid w:val="00621CD8"/>
    <w:rsid w:val="0063070A"/>
    <w:rsid w:val="00696D52"/>
    <w:rsid w:val="006B12B0"/>
    <w:rsid w:val="00705F74"/>
    <w:rsid w:val="00714579"/>
    <w:rsid w:val="00753F22"/>
    <w:rsid w:val="007553DC"/>
    <w:rsid w:val="008124DF"/>
    <w:rsid w:val="0087180D"/>
    <w:rsid w:val="008B07DA"/>
    <w:rsid w:val="008E77DD"/>
    <w:rsid w:val="00944FCE"/>
    <w:rsid w:val="00971B74"/>
    <w:rsid w:val="009D70D0"/>
    <w:rsid w:val="009F384B"/>
    <w:rsid w:val="00A51E68"/>
    <w:rsid w:val="00AB4982"/>
    <w:rsid w:val="00AE7E88"/>
    <w:rsid w:val="00B71AC4"/>
    <w:rsid w:val="00B953F6"/>
    <w:rsid w:val="00BD4C72"/>
    <w:rsid w:val="00C04E5B"/>
    <w:rsid w:val="00C65552"/>
    <w:rsid w:val="00CB41AA"/>
    <w:rsid w:val="00D34931"/>
    <w:rsid w:val="00D40D37"/>
    <w:rsid w:val="00D60D88"/>
    <w:rsid w:val="00DA45E3"/>
    <w:rsid w:val="00DC2D94"/>
    <w:rsid w:val="00E00F62"/>
    <w:rsid w:val="00E33D7E"/>
    <w:rsid w:val="00E53327"/>
    <w:rsid w:val="00E66178"/>
    <w:rsid w:val="00E7039A"/>
    <w:rsid w:val="00E73773"/>
    <w:rsid w:val="00E86F95"/>
    <w:rsid w:val="00ED03BB"/>
    <w:rsid w:val="00ED0C16"/>
    <w:rsid w:val="00EF6921"/>
    <w:rsid w:val="00F35C15"/>
    <w:rsid w:val="00F85443"/>
    <w:rsid w:val="00FA405F"/>
    <w:rsid w:val="00FD2E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7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F7A"/>
    <w:pPr>
      <w:ind w:left="720"/>
      <w:contextualSpacing/>
    </w:pPr>
  </w:style>
  <w:style w:type="paragraph" w:styleId="BalloonText">
    <w:name w:val="Balloon Text"/>
    <w:basedOn w:val="Normal"/>
    <w:link w:val="BalloonTextChar"/>
    <w:uiPriority w:val="99"/>
    <w:semiHidden/>
    <w:unhideWhenUsed/>
    <w:rsid w:val="00D34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9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V8</dc:creator>
  <cp:lastModifiedBy>nvt</cp:lastModifiedBy>
  <cp:revision>2</cp:revision>
  <dcterms:created xsi:type="dcterms:W3CDTF">2021-10-23T01:35:00Z</dcterms:created>
  <dcterms:modified xsi:type="dcterms:W3CDTF">2021-10-23T01:35:00Z</dcterms:modified>
</cp:coreProperties>
</file>