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19. Cấp giấy phép, gia hạn giấy phép tổ chức hoạt động dạy thêm, học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thêm có nội dung thuộc chương trình trung học cơ sở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19.1. Trình tự thực hiện: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Bước 1: Chuẩn bị đầy đủ hồ sơ theo quy định.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Tổ chức, cá nhân xin cấp giấy phép tổ chức hoạt động dạy thêm, học thêm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lập hồ sơ cấp giấy phép tổ chức hoạt động dạy thêm, học thêm theo quy định tại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Điều 12 Quy định về dạy thêm, học thêm ban hành kèm theo Thông tư số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17/2012/TT-BGDĐT (Quy định về dạy thêm, học thêm).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Bước 2:Cơ quan có thẩm quyền cấp giấy phép hoặc gia hạn giấy 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tổ chức hoạt động dạy thêm, học thêm tiến hành thẩm định hồ sơ, kiểm tra địa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điểm, cơ sở vật chất tổ chức hoạt động dạy thêm, học thêm. Chủ tịch UBND 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huyện cấp giấy phép hoặc gia hạn giấy phép tổ chức dạy thêm, học thêm 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uỷ quyền cho Trưởng phòng giáo dục và đào tạo cấp giấy phép hoặc gia hạn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giấy phép tổ chức dạy thêm, học thêm có nội dung thuộc chương trình trung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cơ sở hoặc thuộc nhiều chương trình nhưng có chương trình cao nhất là chương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trình trung học cơ sở.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Bước 3: Trong thời hạn 15 ngày làm việc kể từ khi nhận đủ hồ sơ 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lệ, cơ quan có thẩm quyền quyết định cấp hoặc gia hạn giấy phép dạy thêm,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thêm hoặc trả lời không đồng ý cho tổ chức hoạt động dạy thêm, học thêm bằng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văn bản.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19.2. Cách thức thực hiện: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Trực tiếp tại trụ sở cơ quan hành chính nhà nước hoặc thông qua hệ thống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bưu điện.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19.3. Thành phần, số lượng hồ sơ: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Thành phần hồ sơ: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19.3.1. Đối với day thêm, học thêm trong nhà trường: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a)Tờ trình xin cấp giấy phép tổ chức hoạt động dạy thêm, học thêm;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Danh sách trích ngang người đăng ký dạy thêm đảm bảo các yêu cầu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tại Điều 8 Quy định về dạy thêm, học thêm.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Bản kế hoạch tổ chức hoạt động dạy thêm, học thêm trong đó nêu rõ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các nội dung về: đối tượng học thêm, nội dung dạy thêm; địa điểm, cơ sở vật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chất tổ chức dạy thêm; mức thu và phương án chi tiền học thêm, phương án tổ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chức dạy thêm, học thêm.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19.3.2. Đối với dạy thêm, học thêm ngoài nhà trường: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Đơn xin cấp giấy phép tổ chức hoạt động dạy thêm, trong đó cam kết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với Uỷ ban nhân dân cấp xã về thực hiện các quy định tại khoản 1 Điều 6 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định về dạy thêm, học thêm;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b) Danh sách trích ngang người tổ chức hoạt động dạy thêm, học thêm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người đăng ký dạy thêm;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Đơn xin dạy thêm có dán ảnh của người đăng ký dạy thêm và có xác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nhận theo quy định tại khoản 5 Điều 8 Quy định về dạy thêm, học thêm;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d) Bản sao hợp lệ giấy tờ xác định trình độ đào tạo về chuyên môn,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nghiệp vụ sư phạm của người tổ chức hoạt động dạy thêm, học thêm và người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đăng ký dạy thêm;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đ) Giấy khám sức khoẻ do bệnh viện đa khoa cấp huyện trở lên 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Hội đồng giám định y khoa cấp cho người tổ chức dạy thêm, học thêm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người đăng ký dạy thêm;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e) Bản kế hoạch tổ chức hoạt động dạy thêm, học thêm trong đó nêu rõ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các nội dung về: đối tượng học thêm, nội dung dạy thêm, địa điểm, cơ sở vật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chất tổ chức dạy thêm, mức thu tiền học thêm, phương án tổ chức dạy thêm,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thêm.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Số lượng hồ sơ:01 bộ.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19.4. Thời hạn giải quyết: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15 ngày làm việc kể từ ngày nhận đủ hồ sơ hợp lệ.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19.5. Đối tượng thực hiện: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Cá nhân, tổ chức.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19.6. Cơ quan thực hiện: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a)Cơ quan/Người có thẩm quyền quyết định: Chủ tịch Uỷ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cấp huyện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hoặc Trưởng Phòng Giáo dục và Đào tạo (nếu được Chủ tịch Ủy ban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nhân dân cấp huyện ủy quyền);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Cơ quan trực tiếp thực hiện: Phòng Giáo dục và Đào tạo.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19.7. Kết quả thực hiện: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cấp phép tổ chức hoạt động dạy thêm, học thêm của Chủ tịch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Uỷ ban nhân dân cấp huyện hoặc Trưởng phòng giáo dục và đào tạo (nếu 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ủy quyền).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19.8. Lệ phí: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19.9. Tên mẫu đơn, mẫu tờ khai: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19.10. Yêu cầu, điều kiện: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a)Yêu cầu chung: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- Hoạt động dạy thêm, học thêm phải góp phần củng cố, nâng cao kiến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thức, kỹ năng, giáo dục nhân cách của học sinh; phù hợp với đặc điểm tâm sinh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lý và không gây nên tình trạng vượt quá sức tiếp thu của người học.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Không cắt giảm nội dung trong chương trình giáo dục phổ thông chính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khoá để đưa vào giờ dạy thêm; không dạy thêm trước những nội dung trong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chương trình giáo dục phổ thông chính khoá.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Đối tượng học thêm là học sinh có nhu cầu học thêm, tự nguyện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thêm và được gia đình đồng ý; không được dùng bất cứ hình thức nào để 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buộc gia đình học sinh và học sinh học thêm.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Không tổ chức lớp dạy thêm, học thêm theo các lớp học chính khóa;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học sinh trong cùng một lớp dạy thêm, học thêm phải có học lực tương đương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nhau; khi xếp học sinh vào các lớp dạy thêm, học thêm phải căn cứ vào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lực của học sinh.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Tổ chức, cá nhân tổ chức hoạt động dạy thêm, học thêm phải chịu trách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nhiệm về các nội dung đăng ký và xin phép tổ chức hoạt động dạy thêm,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thêm.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Yêu cầu đối với người dạy thêm: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Đạt trình độ chuẩn được đào tạo đối với từng cấp học theo quy định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Luật Giáo dục.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Có đủ sức khoẻ.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Có phẩm chất đạo đức tốt, thực hiện đầy đủ nghĩa vụ công dân và 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 định của pháp luật; hoàn thành các nhiệm vụ được giao tại cơ quan công tác.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Không trong thời gian bị kỉ luật, bị truy cứu trách nhiệm hình sự, chấp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hành án phạt tù, cải tạo không giam giữ, quản chế, bị áp dụng biện pháp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dục tại xã, phường, thị trấn hoặc đưa vào cơ sở chữa bệnh, cơ sở giáo dục;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không bị kỷ luật với hình thức buộc thôi việc.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Được thủ trưởng cơ quan quản lý hoặc Chủ tịch Ủy ban nhân dân cấp xã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xác nhận các nội dung quy định tại khoản 3, khoản 4 Điều 8 Quy định về dạy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thêm, học thêm (đối với người dạy thêm ngoài nhà trường); được thủ trưởng 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quan quản lý cho phép theo quy định tại điểm b, khoản 4, Điều 4 Quy định 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dạy thêm, học thêm (đối với giáo viên đang hưởng lương từ quỹ lương của đơn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vị sự nghiệp công lập).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Yêu cầu đối với người tổ chức hoạt đông dạy thêm, học thêm: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Có trình độ được đào tạo tối thiểu tương ứng với giáo viên dạy thêm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theo quy định tại khoản 1 Điều 8 Quy định về dạy thêm, học thêm.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Không trong thời gian bị kỉ luật, bị truy cứu trách nhiệm hình sự, chấp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hành án phạt tù, cải tạo không giam giữ, quản chế, bị áp dụng biện pháp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 xml:space="preserve">dục tại xã, phường,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thị trấn hoặc đưa vào cơ sở chữa bệnh, cơ sở giáo dục;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không bị kỷ luật với hình thức buộc thôi việc.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d) Yêu cầu về cơ sở vật chất: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Cơ sở vật chất phục vụ dạy thêm, học thêm phải đảm bảo yêu cầu 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định tại Quyết định số 1221/QĐ-BYT ngày 18/4/2000 của Bộ Y tế về vệ sinh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học và Thông tư liên tịch số 26/2011/TTLT-BGDĐT-BKHCN-BYT ngày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16/6/2011 của Bộ Giáo dục và Đào tạo, Bộ Khoa học và Công nghệ và Bộ Y tế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hướng dẫn tiêu chuẩn bàn ghế học sinh trường tiểu học, trường trung học cơ sở,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trung học phổ thông, trong đó có các yêu cầu tối thiểu: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Địa điểm tổ chức dạy thêm, học thêm đảm bảo an toàn cho người dạy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người học; ở xa những nơi phát sinh các hơi khí độc hại, khói, bụi, tiếng ồn; 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xa các trục đường giao thông lớn, sông, suối, thác, ghềnh hiểm trở.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Phòng học đảm bảo diện tích trung bình từ 1,10m2/học sinh trở lên; 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thông gió và đủ độ chiếu sáng tự nhiên hoặc nhân tạo; đảm bảo các tiêu chuẩn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vệ sinh, phòng bệnh.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Kích thước bàn, ghế học sinh và bố trí bàn, ghế học sinh trong phòng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học đảm bảo các yêu cầu tại Thông tư liên tịch số 26/2011/TTLT-BGDĐTBKHCN-BYT ngày 16/6/2011.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Bảng học được chống lóa; kích thước, màu sắc, cách treo bảng học đảm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bảo các yêu cầu tại Quyết định số 1221/QĐ-BYT ngày 18/4/2000.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Có công trình vệ sinh và có nơi chứa rác thải hợp vệ sinh.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19.11. Căn cứ pháp lý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14D0" w:rsidRPr="005977BD" w:rsidRDefault="009514D0" w:rsidP="009514D0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Thông tư số 17/2012/TT-BGDĐT ngày 16 tháng 5 năm 2012 của Bộ trưởng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Bộ Giáo dục và Đào tạo ban hành quy định về dạy thêm, học thêm.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38"/>
    <w:rsid w:val="00046924"/>
    <w:rsid w:val="000D0038"/>
    <w:rsid w:val="001068F6"/>
    <w:rsid w:val="001A4258"/>
    <w:rsid w:val="00430FA8"/>
    <w:rsid w:val="007073C8"/>
    <w:rsid w:val="00797A15"/>
    <w:rsid w:val="00866D5D"/>
    <w:rsid w:val="009514D0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22D4D-768C-4638-B4F0-8B0BD63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4D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2019-01-16T12:32:00Z</dcterms:created>
  <dcterms:modified xsi:type="dcterms:W3CDTF">2019-01-16T12:33:00Z</dcterms:modified>
</cp:coreProperties>
</file>