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b/>
          <w:sz w:val="28"/>
          <w:szCs w:val="28"/>
          <w:lang w:val="vi-VN"/>
        </w:rPr>
        <w:t>. Thủ tục phê duyệt việc dạy và học bằng tiếng nước ngoài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.1. Trình tự thực hiện: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a) Cơ sở giáo dục nộp 01 (một) bộ hồ sơ cho cơ quan có thẩm quyền.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Trong thời hạn 05 (năm) ngày làm việc, kể từ ngày nhận được hồ sơ, cơ quan có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thẩm quyền có trách nhiệm xem xét và phải thông báo bằng văn bản với cơ sở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giáo dục về việc bổ sung, hoàn thiện hồ sơ nếu cần thiết;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b) Trong thời hạn 20 (hai mươi) ngày làm việc, kể từ ngày nhận được hồ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sơ đầy đủ, hoàn thiện, cơ quan có thẩm quyền có trách nhiệm phê duyệt hoặc có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văn bản thông báo về kết quả xử lý Đề án cho cơ sở giáo dục biết nếu Đề án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chưa được phê duyệt.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.2. Cách thức thực hiện: trực tiếp hoặc qua bưu điện.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.3. Thành phần, số lượng hồ sơ: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Hồ sơ gồm: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a) Văn bản đề nghị phê duyệt Đề án tổ chức thực hiện chương trình dạy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và học bằng tiếng nước ngoài;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b) Đề án tổ chức thực hiện chương trình dạy và học bằng tiếng nước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ngoài, trong đó làm rõ các nội dung: Chương trình và tài liệu; người dạy, người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học, cơ sở vật chất; kiểm tra, thi, đánh giá, công nhận tốt nghiệp, cấp văn bằng,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chứng chỉ; kiểm định chất lượng giáo dục; học phí, quản lý và sử dụng học phí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và việc tổ chức thực hiện Đề án;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c) Giấy chứng nhận kiểm định chất lượng của chương trình đào tạo đối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với các chương trình đào tạo sử dụng của nước ngoài (nếu có) do cơ quan, tổ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chức kiểm định chất lượng giáo dục nước ngoài cấp và được cơ quan có thẩm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quyền của Việt Nam công nhận.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Số lượng hồ sơ: 01 bộ.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.4. Thời hạn giải quyết: 20 ngày làm việc kể từ ngày nhận đủ hồ sơ.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.5. Đối tượng thực hiện thủ tục hành chính: cơ sở giáo dục phổ thông,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cơ sở giáo dục thường xuyên, cơ sở giáo dục nghề nghiệp và cơ sở giáo dục đại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học.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.6. Cơ quan thực hiện thủ tục hành chính: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a) Giám đốc Sở Giáo dục và Đào tạo phê duyệt Đề án tổ chức thực hiện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chương trình dạy và học bằng tiếng nước ngoài của các cơ sở giáo dục trung học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phổ thông và trung cấp chuyên nghiệp thuộc thẩm quyền quản lý.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b) Giám đốc Sở Lao động - Thương binh và Xã hội phê duyệt Đề án tổ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chức thực hiện chương trình dạy và học bằng tiếng nước ngoài của các trường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trung cấp nghề thuộc thẩm quyền quản lý.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lastRenderedPageBreak/>
        <w:t>c) Trưởng phòng Giáo dục và Đào tạo phê duyệt Đề án tổ chức thực hiện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chương trình dạy và học bằng tiếng nước ngoài của các trường tiểu học, trung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học cơ sở thuộc thẩm quyền quản lý.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d) Hiệu trưởng (Thủ trưởng) cơ sở giáo dục đại học (riêng đối với các cơ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sở giáo dục đại học thành viên của Đại học Quốc gia, Đại học vùng thực hiện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theo Quy chế tổ chức và hoạt động của Đại học Quốc gia, Đại học vùng), trường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cao đẳng nghề, trường trung cấp chuyên nghiệp trực thuộc các bộ, cơ quan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ngang bộ có trách nhiệm phê duyệt Đề án tổ chức thực hiện chương trình dạy và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học bằng tiếng nước ngoài đối với cơ sở giáo dục của mình.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.7. Kết quả thực hiện thủ tục hành chính: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Quyết định phê duyệt Đề án tổ chức thực hiện chương trình dạy và học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bằng tiếng nước ngoài.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.8. Lệ phí: Không.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.9. Tên mẫu đơn, mẫu tờ khai: Không.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.10. Yêu cầu, điều kiện thực hiện thủ tục hành chính: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.10.1. Chương trình và tài liệu dạy và học bằng tiếng nước ngoài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a) Đối với giáo dục phổ thông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Chương trình giáo dục phổ thông của Việt Nam có thể được dạy và học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một phần hoặc hoàn toàn bằng tiếng nước ngoài, ưu tiên đối với các lĩnh vực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toán, khoa học tự nhiên, công nghệ và tin học. Sách giáo khoa, tài liệu sử dụng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dạy và học bằng tiếng nước ngoài (bằng tiếng nước ngoài, tiếng Việt hoặc song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ngữ) phải được Sở Giáo dục và Đào tạo cho phép sử dụng.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b) Đối với giáo dục đại học, giáo dục nghề nghiệp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- Những chương trình giáo dục đại học, giáo dục nghề nghiệp đã được cấp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có thẩm quyền phê duyệt, chương trình đào tạo của cơ sở giáo dục nước ngoài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đã được kiểm định và công nhận về chất lượng có thể được giảng dạy một phần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hoặc toàn bộ bằng tiếng nước ngoài; ưu tiên giảng dạy bằng tiếng nước ngoài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đối với các chương trình, môn học thuộc lĩnh vực khoa học cơ bản hoặc một số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ngành, nghề và lĩnh vực mà xã hội có nhu cầu, phục vụ hội nhập quốc tế.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- Giáo trình, tài liệu giáo dục đại học, giáo dục nghề nghiệp sử dụng để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dạy và học bằng tiếng nước ngoài do Hiệu trưởng (Thủ trưởng) cơ sở giáo dục</w:t>
      </w:r>
      <w:r w:rsidRPr="00BC1F21">
        <w:rPr>
          <w:rFonts w:ascii="Times New Roman" w:hAnsi="Times New Roman" w:cs="Times New Roman"/>
          <w:lang w:val="vi-VN"/>
        </w:rPr>
        <w:br/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phê duyệt trên cơ sở thẩm định của Hội đồng Thẩm định do Hiệu trưởng (Thủ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trưởng) thành lập, bảo đảm thực hiện theo đúng quy trình thẩm định giáo trình,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tài liệu.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.10.2. Người dạy, người học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a) Người dạy chương trình giáo dục, đào tạo bằng tiếng nước ngoài phải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đạt trình độ về chuyên môn, nghiệp vụ theo quy định đối với chức danh nghề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lastRenderedPageBreak/>
        <w:t>nghiệp đối với nhà giáo các cấp học, trình độ đào tạo tương ứng; đạt chuẩn năng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lực ngoại ngữ đáp ứng yêu cầu như sau: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- Giáo viên phổ thông phải có chứng chỉ năng lực ngoại ngữ tối thiểu cao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hơn 2 bậc so với yêu cầu năng lực ngoại ngữ đối với học sinh đạt được sau khi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học xong cấp học, tính theo Khung năng lực ngoại ngữ 6 bậc dùng cho Việt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Nam hoặc tương đương.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- Người dạy tại các cơ sở giáo dục đại học và giáo dục nghề nghiệp phải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có năng lực ngoại ngữ tối thiểu bậc 5 theo Khung năng lực ngoại ngữ 6 bậc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dùng cho Việt Nam hoặc tương đương. Những người được đào tạo đại học, thạc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sỹ, tiến sỹ toàn thời gian ở nước ngoài thì được miễn yêu cầu về năng lực ngoại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ngữ quy định như trên.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b) Người học phải đạt chuẩn năng lực ngoại ngữ theo yêu cầu của chương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trình, môn học được dạy bằng tiếng nước ngoài và theo Khung năng lực ngoại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ngữ 6 bậc dùng cho Việt Nam hoặc tương đương.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.10.3. Cơ sở vật chất, thiết bị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F21">
        <w:rPr>
          <w:rFonts w:ascii="Times New Roman" w:hAnsi="Times New Roman" w:cs="Times New Roman"/>
          <w:sz w:val="28"/>
          <w:szCs w:val="28"/>
          <w:lang w:val="vi-VN"/>
        </w:rPr>
        <w:t>Cơ sở giáo dục tổ chức dạy và học bằng tiếng nước ngoài phải bảo đảm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đủ các điều kiện về cơ sở vật chất, thiết bị, thư viện, giáo trình, tài liệu, đáp ứng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yêu cầu mà chương trình, môn học được tổ chức dạy và học bằng tiếng nước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br/>
        <w:t>ngoài đề ra (kể cả các chương trình giáo dục, đào tạo của nước ngoài).</w:t>
      </w:r>
    </w:p>
    <w:p w:rsidR="00C570A6" w:rsidRPr="00BC1F21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F21">
        <w:rPr>
          <w:rFonts w:ascii="Times New Roman" w:hAnsi="Times New Roman" w:cs="Times New Roman"/>
          <w:sz w:val="28"/>
          <w:szCs w:val="28"/>
          <w:lang w:val="vi-VN"/>
        </w:rPr>
        <w:t>.11. Căn cứ pháp lý của thủ tục hành chính:</w:t>
      </w:r>
    </w:p>
    <w:p w:rsidR="00C570A6" w:rsidRPr="00180A73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hAnsi="Times New Roman" w:cs="Times New Roman"/>
          <w:sz w:val="28"/>
          <w:szCs w:val="28"/>
          <w:lang w:val="vi-VN"/>
        </w:rPr>
        <w:t>- Quyết định số 72/2014/QĐ-TTg ngày 17 tháng 12 năm 2014 của Thủ</w:t>
      </w:r>
      <w:r w:rsidRPr="00180A73">
        <w:rPr>
          <w:rFonts w:ascii="Times New Roman" w:hAnsi="Times New Roman" w:cs="Times New Roman"/>
          <w:sz w:val="28"/>
          <w:szCs w:val="28"/>
          <w:lang w:val="vi-VN"/>
        </w:rPr>
        <w:br/>
        <w:t>tướng Chính phủ quy định việc dạy và học bằng tiếng nước ngoài trong nhà</w:t>
      </w:r>
      <w:r w:rsidRPr="00180A73">
        <w:rPr>
          <w:rFonts w:ascii="Times New Roman" w:hAnsi="Times New Roman" w:cs="Times New Roman"/>
          <w:sz w:val="28"/>
          <w:szCs w:val="28"/>
          <w:lang w:val="vi-VN"/>
        </w:rPr>
        <w:br/>
        <w:t>trường và cơ sở giáo dục khác.</w:t>
      </w:r>
    </w:p>
    <w:p w:rsidR="00C570A6" w:rsidRPr="00180A73" w:rsidRDefault="00C570A6" w:rsidP="00C570A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hAnsi="Times New Roman" w:cs="Times New Roman"/>
          <w:sz w:val="28"/>
          <w:szCs w:val="28"/>
          <w:lang w:val="vi-VN"/>
        </w:rPr>
        <w:t>- Thông tư số 16/2016/TT-BGDĐT ngày 18 tháng 05 năm 2016 của Bộ</w:t>
      </w:r>
      <w:r w:rsidRPr="00180A73">
        <w:rPr>
          <w:rFonts w:ascii="Times New Roman" w:hAnsi="Times New Roman" w:cs="Times New Roman"/>
          <w:sz w:val="28"/>
          <w:szCs w:val="28"/>
          <w:lang w:val="vi-VN"/>
        </w:rPr>
        <w:br/>
        <w:t>trưởng Bộ Giáo dục và Đào tạo hướng dẫn một số nội dung của Quyết định số</w:t>
      </w:r>
      <w:r w:rsidRPr="00180A73">
        <w:rPr>
          <w:rFonts w:ascii="Times New Roman" w:hAnsi="Times New Roman" w:cs="Times New Roman"/>
          <w:sz w:val="28"/>
          <w:szCs w:val="28"/>
          <w:lang w:val="vi-VN"/>
        </w:rPr>
        <w:br/>
        <w:t>72/2014/QĐ-TTg ngày 17 tháng 12 năm 2014 của Thủ tướng Chính phủ quy</w:t>
      </w:r>
      <w:r w:rsidRPr="00180A73">
        <w:rPr>
          <w:rFonts w:ascii="Times New Roman" w:hAnsi="Times New Roman" w:cs="Times New Roman"/>
          <w:sz w:val="28"/>
          <w:szCs w:val="28"/>
          <w:lang w:val="vi-VN"/>
        </w:rPr>
        <w:br/>
        <w:t>định việc dạy và học bằng tiếng nước ngoài trong nhà trường và cơ sở giáo dục</w:t>
      </w:r>
      <w:r w:rsidRPr="00180A73">
        <w:rPr>
          <w:rFonts w:ascii="Times New Roman" w:hAnsi="Times New Roman" w:cs="Times New Roman"/>
          <w:sz w:val="28"/>
          <w:szCs w:val="28"/>
          <w:lang w:val="vi-VN"/>
        </w:rPr>
        <w:br/>
        <w:t>khác.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C9"/>
    <w:rsid w:val="00046924"/>
    <w:rsid w:val="001068F6"/>
    <w:rsid w:val="001A4258"/>
    <w:rsid w:val="00430FA8"/>
    <w:rsid w:val="007073C8"/>
    <w:rsid w:val="00797A15"/>
    <w:rsid w:val="00866D5D"/>
    <w:rsid w:val="00C0084A"/>
    <w:rsid w:val="00C570A6"/>
    <w:rsid w:val="00F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EE786-3773-4798-9306-11D170A1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A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2019-01-16T14:39:00Z</dcterms:created>
  <dcterms:modified xsi:type="dcterms:W3CDTF">2019-01-16T14:39:00Z</dcterms:modified>
</cp:coreProperties>
</file>