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21" w:rsidRPr="00855BB8" w:rsidRDefault="00B47B21" w:rsidP="00B47B21">
      <w:pPr>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41</w:t>
      </w:r>
      <w:r w:rsidRPr="00855BB8">
        <w:rPr>
          <w:rFonts w:ascii="Times New Roman" w:eastAsia="Times New Roman" w:hAnsi="Times New Roman" w:cs="Times New Roman"/>
          <w:b/>
          <w:bCs/>
          <w:sz w:val="28"/>
          <w:szCs w:val="28"/>
        </w:rPr>
        <w:t>. Thủ tục thành lập trung tâm giáo dục thường xuyên</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.1. Trình tự thực hiện:</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Sở Giáo dục và Đào tạo gửi trực tiếp hoặc qua bưu điện 01 bộ hồ sơđến Sở Nội vụ đề nghị tổ chức thẩm định;</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Trong thời hạn 10 ngày làm việc, kể từ ngày nhận đủ hồ sơ hợp lệ, SởNội vụ tổ chức thẩm định, chuyển hồ sơ đến Ủy ban nhân dân cấp tỉnh thẩm tra;</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Trong thời hạn 05 ngày làm việc, kể từ ngày nhận đủ hồ sơ hợp lệ, Chủtịch Ủy ban nhân dân cấp tỉnh quyết định thành lập trung tâm giáo dục thườngxuyên cấp tỉnh. Nếu chưa quyết định thì thông báo cho Sở Giáo dục và Đào tạobằng văn bản nêu rõ lý do.</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.2. Cách thức thực hiện:</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xml:space="preserve">Trực tiếp hoặc qua bưu điện </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.3. Thành phần, số lượng hồ sơ</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Công văn đề nghị thành lập trung tâm giáo dục thường xuyên cấp tỉnhcủa Sở Giáo dục và Đào tạo;</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Đề án thành lập trung tâm giáo dục thường xuyên nêu rõ nhu cầu củaviệc cho phép hoạt động trung tâm giáo dục thường xuyên; phương hướng hoạtđộng của trung tâm giáo dục thường xuyên; những điều kiện về cơ sở vật chất vàđội ngũ cán bộ quản lý, giáo viên;</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Sơ yếu lý lịch của người dự kiến làm Giám đốc trung tâm.</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Số lượng hồ sơ: 01 bộ.</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.4. Thời hạn giải quyết:</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15 ngày làm việc kể từ ngày nhận đủ hồ sơ hợp lệ.</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.5. Đối tượng thực hiện:</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Sở Giáo dục và Đào tạo.</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.6. Cơ quan thực hiện:</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Cơ quan/Người có thẩm quyền quyết định: Chủ tịch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Cơ quan trực tiếp thực hiện: Sở Nội vụ.</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.7. Kết quả thực hiện:</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thành lập trung tâm giáo dục thường xuyên của Chủ tịch Uỷ</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ban nhân dân cấp tỉnh.</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.8. Lệ phí:</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.9. Tên mẫu đơn, mẫu tờ khai:</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.10. Yêu cầu, điều kiện:</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 Đáp ứng yêu cầu phát triển kinh tế - xã hội của địa phương và nhu cầu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học tập của cộng đồng, phù hợp với quy hoạch mạng lưới cơ sở giáo dục được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cơ quan quản lý nhà nước có thẩm quyền phê duyệt.</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đội ngũ cán bộ quản lý và giáo viên đạt tiêu chuẩn theo quy định.</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địa điểm để xây dựng cơ sở vật chất, thiết bị theo quy định sau đây:</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đủ các phòng học, phòng thí nghiệm, thư viện, phòng thực hành lao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động sản xuất đáp ứng yêu cầu giảng dạy, học tập;</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các thiết bị dạy học và thí nghiệm;  sách giáo khoa, tài liệu học tập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theo yêu cầu thực hiện các chương trình giáo dục thường xuyên.</w:t>
      </w:r>
    </w:p>
    <w:p w:rsidR="00B47B21" w:rsidRPr="00855BB8" w:rsidRDefault="00B47B21" w:rsidP="00B47B21">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41</w:t>
      </w:r>
      <w:r w:rsidRPr="00855BB8">
        <w:rPr>
          <w:rFonts w:ascii="Times New Roman" w:eastAsia="Times New Roman" w:hAnsi="Times New Roman" w:cs="Times New Roman"/>
          <w:i/>
          <w:iCs/>
          <w:sz w:val="28"/>
          <w:szCs w:val="28"/>
        </w:rPr>
        <w:t>.11. Căn cứ pháp lý:</w:t>
      </w:r>
    </w:p>
    <w:p w:rsidR="00B47B21" w:rsidRPr="00855BB8" w:rsidRDefault="00B47B21" w:rsidP="00B47B21">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Nghị định số 46/2017/NĐ-CP ngày 21/4/2017 của Chính phủ quy định về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điều kiện đầu tư và hoạt động trong lĩnh vực giáo dục.</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08"/>
    <w:rsid w:val="00046924"/>
    <w:rsid w:val="001068F6"/>
    <w:rsid w:val="001A4258"/>
    <w:rsid w:val="00430FA8"/>
    <w:rsid w:val="007073C8"/>
    <w:rsid w:val="00797A15"/>
    <w:rsid w:val="00866D5D"/>
    <w:rsid w:val="00B47B21"/>
    <w:rsid w:val="00C0084A"/>
    <w:rsid w:val="00D4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F4A4E-E171-4D1F-AD92-4A3CDD1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2019-01-15T17:42:00Z</dcterms:created>
  <dcterms:modified xsi:type="dcterms:W3CDTF">2019-01-15T17:43:00Z</dcterms:modified>
</cp:coreProperties>
</file>