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9" w:type="dxa"/>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164"/>
        <w:gridCol w:w="10415"/>
      </w:tblGrid>
      <w:tr w:rsidR="00824762" w:rsidRPr="00824762" w:rsidTr="00824762">
        <w:trPr>
          <w:tblCellSpacing w:w="22" w:type="dxa"/>
        </w:trPr>
        <w:tc>
          <w:tcPr>
            <w:tcW w:w="10491" w:type="dxa"/>
            <w:gridSpan w:val="2"/>
            <w:shd w:val="clear" w:color="auto" w:fill="FFFFFF"/>
            <w:vAlign w:val="center"/>
            <w:hideMark/>
          </w:tcPr>
          <w:p w:rsidR="00824762" w:rsidRPr="00D17C9C" w:rsidRDefault="008A32B6" w:rsidP="00824762">
            <w:pPr>
              <w:spacing w:before="0"/>
              <w:rPr>
                <w:rFonts w:asciiTheme="majorHAnsi" w:eastAsia="Times New Roman" w:hAnsiTheme="majorHAnsi" w:cstheme="majorHAnsi"/>
                <w:b/>
                <w:bCs/>
                <w:color w:val="252525"/>
                <w:sz w:val="28"/>
                <w:szCs w:val="28"/>
                <w:lang w:val="vi-VN" w:eastAsia="vi-VN"/>
              </w:rPr>
            </w:pPr>
            <w:r>
              <w:rPr>
                <w:b/>
                <w:sz w:val="28"/>
                <w:szCs w:val="28"/>
                <w:lang w:val="vi-VN"/>
              </w:rPr>
              <w:t xml:space="preserve">        </w:t>
            </w:r>
            <w:r w:rsidR="00D17C9C">
              <w:rPr>
                <w:rFonts w:asciiTheme="majorHAnsi" w:eastAsia="Times New Roman" w:hAnsiTheme="majorHAnsi" w:cstheme="majorHAnsi"/>
                <w:bCs/>
                <w:color w:val="252525"/>
                <w:sz w:val="28"/>
                <w:szCs w:val="28"/>
                <w:lang w:val="vi-VN" w:eastAsia="vi-VN"/>
              </w:rPr>
              <w:t xml:space="preserve">     </w:t>
            </w:r>
            <w:r w:rsidR="00824762" w:rsidRPr="00D17C9C">
              <w:rPr>
                <w:rFonts w:asciiTheme="majorHAnsi" w:eastAsia="Times New Roman" w:hAnsiTheme="majorHAnsi" w:cstheme="majorHAnsi"/>
                <w:bCs/>
                <w:color w:val="252525"/>
                <w:sz w:val="28"/>
                <w:szCs w:val="28"/>
                <w:lang w:val="vi-VN" w:eastAsia="vi-VN"/>
              </w:rPr>
              <w:t>Sở GD&amp;ĐT Hưng Yên</w:t>
            </w:r>
            <w:r w:rsidR="00824762" w:rsidRPr="00D17C9C">
              <w:rPr>
                <w:rFonts w:asciiTheme="majorHAnsi" w:eastAsia="Times New Roman" w:hAnsiTheme="majorHAnsi" w:cstheme="majorHAnsi"/>
                <w:b/>
                <w:bCs/>
                <w:color w:val="252525"/>
                <w:sz w:val="28"/>
                <w:szCs w:val="28"/>
                <w:lang w:val="vi-VN" w:eastAsia="vi-VN"/>
              </w:rPr>
              <w:t xml:space="preserve">                         </w:t>
            </w:r>
            <w:r w:rsidR="00D17C9C">
              <w:rPr>
                <w:rFonts w:asciiTheme="majorHAnsi" w:eastAsia="Times New Roman" w:hAnsiTheme="majorHAnsi" w:cstheme="majorHAnsi"/>
                <w:b/>
                <w:bCs/>
                <w:color w:val="252525"/>
                <w:sz w:val="28"/>
                <w:szCs w:val="28"/>
                <w:lang w:val="vi-VN" w:eastAsia="vi-VN"/>
              </w:rPr>
              <w:t xml:space="preserve">    </w:t>
            </w:r>
            <w:r w:rsidR="00D962EE">
              <w:rPr>
                <w:rFonts w:asciiTheme="majorHAnsi" w:eastAsia="Times New Roman" w:hAnsiTheme="majorHAnsi" w:cstheme="majorHAnsi"/>
                <w:b/>
                <w:bCs/>
                <w:color w:val="252525"/>
                <w:sz w:val="28"/>
                <w:szCs w:val="28"/>
                <w:lang w:val="vi-VN" w:eastAsia="vi-VN"/>
              </w:rPr>
              <w:t xml:space="preserve">   </w:t>
            </w:r>
            <w:r w:rsidR="00D17C9C">
              <w:rPr>
                <w:rFonts w:asciiTheme="majorHAnsi" w:eastAsia="Times New Roman" w:hAnsiTheme="majorHAnsi" w:cstheme="majorHAnsi"/>
                <w:b/>
                <w:bCs/>
                <w:color w:val="252525"/>
                <w:sz w:val="28"/>
                <w:szCs w:val="28"/>
                <w:lang w:val="vi-VN" w:eastAsia="vi-VN"/>
              </w:rPr>
              <w:t xml:space="preserve">  </w:t>
            </w:r>
            <w:r w:rsidR="00824762" w:rsidRPr="00D17C9C">
              <w:rPr>
                <w:rFonts w:asciiTheme="majorHAnsi" w:eastAsia="Times New Roman" w:hAnsiTheme="majorHAnsi" w:cstheme="majorHAnsi"/>
                <w:b/>
                <w:bCs/>
                <w:color w:val="252525"/>
                <w:sz w:val="28"/>
                <w:szCs w:val="28"/>
                <w:lang w:val="vi-VN" w:eastAsia="vi-VN"/>
              </w:rPr>
              <w:t>Cộng hòa xã hội chủ nghĩa Việt Nam</w:t>
            </w:r>
          </w:p>
          <w:p w:rsidR="00824762" w:rsidRPr="00824762" w:rsidRDefault="00824762" w:rsidP="00824762">
            <w:pPr>
              <w:spacing w:before="0"/>
              <w:rPr>
                <w:rFonts w:asciiTheme="majorHAnsi" w:eastAsia="Times New Roman" w:hAnsiTheme="majorHAnsi" w:cstheme="majorHAnsi"/>
                <w:b/>
                <w:bCs/>
                <w:color w:val="252525"/>
                <w:sz w:val="24"/>
                <w:lang w:val="vi-VN" w:eastAsia="vi-VN"/>
              </w:rPr>
            </w:pPr>
            <w:r w:rsidRPr="00D17C9C">
              <w:rPr>
                <w:rFonts w:asciiTheme="majorHAnsi" w:eastAsia="Times New Roman" w:hAnsiTheme="majorHAnsi" w:cstheme="majorHAnsi"/>
                <w:b/>
                <w:bCs/>
                <w:color w:val="252525"/>
                <w:sz w:val="28"/>
                <w:szCs w:val="28"/>
                <w:lang w:val="vi-VN" w:eastAsia="vi-VN"/>
              </w:rPr>
              <w:t xml:space="preserve">Trường THPT Dương Quảng Hàm             </w:t>
            </w:r>
            <w:r w:rsidR="00D17C9C">
              <w:rPr>
                <w:rFonts w:asciiTheme="majorHAnsi" w:eastAsia="Times New Roman" w:hAnsiTheme="majorHAnsi" w:cstheme="majorHAnsi"/>
                <w:b/>
                <w:bCs/>
                <w:color w:val="252525"/>
                <w:sz w:val="28"/>
                <w:szCs w:val="28"/>
                <w:lang w:val="vi-VN" w:eastAsia="vi-VN"/>
              </w:rPr>
              <w:t xml:space="preserve">                     </w:t>
            </w:r>
            <w:r w:rsidRPr="00D17C9C">
              <w:rPr>
                <w:rFonts w:asciiTheme="majorHAnsi" w:eastAsia="Times New Roman" w:hAnsiTheme="majorHAnsi" w:cstheme="majorHAnsi"/>
                <w:b/>
                <w:bCs/>
                <w:color w:val="252525"/>
                <w:sz w:val="28"/>
                <w:szCs w:val="28"/>
                <w:lang w:val="vi-VN" w:eastAsia="vi-VN"/>
              </w:rPr>
              <w:t>Độc lập –Tự do -  Hạnh phúc</w:t>
            </w:r>
            <w:r w:rsidRPr="00824762">
              <w:rPr>
                <w:rFonts w:asciiTheme="majorHAnsi" w:eastAsia="Times New Roman" w:hAnsiTheme="majorHAnsi" w:cstheme="majorHAnsi"/>
                <w:b/>
                <w:bCs/>
                <w:color w:val="252525"/>
                <w:sz w:val="24"/>
                <w:lang w:val="vi-VN" w:eastAsia="vi-VN"/>
              </w:rPr>
              <w:t xml:space="preserve">    </w:t>
            </w:r>
          </w:p>
        </w:tc>
      </w:tr>
      <w:tr w:rsidR="00824762" w:rsidRPr="00824762" w:rsidTr="00824762">
        <w:trPr>
          <w:tblCellSpacing w:w="22" w:type="dxa"/>
        </w:trPr>
        <w:tc>
          <w:tcPr>
            <w:tcW w:w="10491" w:type="dxa"/>
            <w:gridSpan w:val="2"/>
            <w:shd w:val="clear" w:color="auto" w:fill="FFFFFF"/>
            <w:hideMark/>
          </w:tcPr>
          <w:p w:rsidR="00824762" w:rsidRPr="00824762" w:rsidRDefault="00824762" w:rsidP="00824762">
            <w:pPr>
              <w:spacing w:before="0"/>
              <w:rPr>
                <w:rFonts w:ascii="Tahoma" w:eastAsia="Times New Roman" w:hAnsi="Tahoma" w:cs="Tahoma"/>
                <w:color w:val="7C7C7C"/>
                <w:sz w:val="22"/>
                <w:lang w:val="vi-VN" w:eastAsia="vi-VN"/>
              </w:rPr>
            </w:pPr>
          </w:p>
        </w:tc>
      </w:tr>
      <w:tr w:rsidR="00824762" w:rsidRPr="00824762" w:rsidTr="00824762">
        <w:trPr>
          <w:tblCellSpacing w:w="22" w:type="dxa"/>
        </w:trPr>
        <w:tc>
          <w:tcPr>
            <w:tcW w:w="10491" w:type="dxa"/>
            <w:gridSpan w:val="2"/>
            <w:shd w:val="clear" w:color="auto" w:fill="FFFFFF"/>
            <w:vAlign w:val="center"/>
            <w:hideMark/>
          </w:tcPr>
          <w:p w:rsidR="00824762" w:rsidRPr="00785644" w:rsidRDefault="00824762" w:rsidP="00824762">
            <w:pPr>
              <w:spacing w:before="0"/>
              <w:rPr>
                <w:rFonts w:asciiTheme="majorHAnsi" w:eastAsia="Times New Roman" w:hAnsiTheme="majorHAnsi" w:cstheme="majorHAnsi"/>
                <w:i/>
                <w:sz w:val="28"/>
                <w:szCs w:val="28"/>
                <w:lang w:eastAsia="vi-VN"/>
              </w:rPr>
            </w:pPr>
            <w:r w:rsidRPr="00824762">
              <w:rPr>
                <w:rFonts w:ascii="Tahoma" w:eastAsia="Times New Roman" w:hAnsi="Tahoma" w:cs="Tahoma"/>
                <w:sz w:val="22"/>
                <w:szCs w:val="22"/>
                <w:lang w:val="vi-VN" w:eastAsia="vi-VN"/>
              </w:rPr>
              <w:t> </w:t>
            </w:r>
            <w:r w:rsidRPr="00D17C9C">
              <w:rPr>
                <w:rFonts w:asciiTheme="majorHAnsi" w:eastAsia="Times New Roman" w:hAnsiTheme="majorHAnsi" w:cstheme="majorHAnsi"/>
                <w:sz w:val="28"/>
                <w:szCs w:val="28"/>
                <w:lang w:val="vi-VN" w:eastAsia="vi-VN"/>
              </w:rPr>
              <w:t>Số ....KH/DQH</w:t>
            </w:r>
            <w:r w:rsidR="00785644">
              <w:rPr>
                <w:rFonts w:asciiTheme="majorHAnsi" w:eastAsia="Times New Roman" w:hAnsiTheme="majorHAnsi" w:cstheme="majorHAnsi"/>
                <w:sz w:val="28"/>
                <w:szCs w:val="28"/>
                <w:lang w:eastAsia="vi-VN"/>
              </w:rPr>
              <w:t xml:space="preserve">                                                         </w:t>
            </w:r>
            <w:r w:rsidR="00785644" w:rsidRPr="00785644">
              <w:rPr>
                <w:rFonts w:asciiTheme="majorHAnsi" w:eastAsia="Times New Roman" w:hAnsiTheme="majorHAnsi" w:cstheme="majorHAnsi"/>
                <w:i/>
                <w:sz w:val="28"/>
                <w:szCs w:val="28"/>
                <w:lang w:eastAsia="vi-VN"/>
              </w:rPr>
              <w:t>Văn Giang, ngày 05 tháng 10</w:t>
            </w:r>
            <w:bookmarkStart w:id="0" w:name="_GoBack"/>
            <w:bookmarkEnd w:id="0"/>
            <w:r w:rsidR="00785644" w:rsidRPr="00785644">
              <w:rPr>
                <w:rFonts w:asciiTheme="majorHAnsi" w:eastAsia="Times New Roman" w:hAnsiTheme="majorHAnsi" w:cstheme="majorHAnsi"/>
                <w:i/>
                <w:sz w:val="28"/>
                <w:szCs w:val="28"/>
                <w:lang w:eastAsia="vi-VN"/>
              </w:rPr>
              <w:t xml:space="preserve"> năm 2020</w:t>
            </w:r>
          </w:p>
          <w:p w:rsidR="00824762" w:rsidRPr="00824762" w:rsidRDefault="00824762" w:rsidP="00824762">
            <w:pPr>
              <w:spacing w:before="0"/>
              <w:jc w:val="center"/>
              <w:rPr>
                <w:rFonts w:eastAsia="Times New Roman"/>
                <w:sz w:val="27"/>
                <w:szCs w:val="27"/>
                <w:lang w:val="vi-VN" w:eastAsia="vi-VN"/>
              </w:rPr>
            </w:pPr>
            <w:r w:rsidRPr="00D17C9C">
              <w:rPr>
                <w:rFonts w:eastAsia="Times New Roman"/>
                <w:b/>
                <w:bCs/>
                <w:sz w:val="29"/>
                <w:lang w:val="vi-VN" w:eastAsia="vi-VN"/>
              </w:rPr>
              <w:t>KẾ HOẠCH</w:t>
            </w:r>
          </w:p>
          <w:p w:rsidR="00824762" w:rsidRPr="00824762" w:rsidRDefault="00824762" w:rsidP="00824762">
            <w:pPr>
              <w:spacing w:before="0" w:after="134" w:line="319" w:lineRule="atLeast"/>
              <w:jc w:val="center"/>
              <w:rPr>
                <w:rFonts w:ascii="Cambria" w:eastAsia="Times New Roman" w:hAnsi="Cambria" w:cs="Tahoma"/>
                <w:sz w:val="29"/>
                <w:szCs w:val="29"/>
                <w:lang w:val="vi-VN" w:eastAsia="vi-VN"/>
              </w:rPr>
            </w:pPr>
            <w:r w:rsidRPr="00D17C9C">
              <w:rPr>
                <w:rFonts w:eastAsia="Times New Roman"/>
                <w:b/>
                <w:bCs/>
                <w:sz w:val="29"/>
                <w:lang w:val="vi-VN" w:eastAsia="vi-VN"/>
              </w:rPr>
              <w:t xml:space="preserve">Tổ chức cuộc thi “Đường lên đỉnh </w:t>
            </w:r>
            <w:r w:rsidR="00785644">
              <w:rPr>
                <w:rFonts w:eastAsia="Times New Roman"/>
                <w:b/>
                <w:bCs/>
                <w:sz w:val="29"/>
                <w:lang w:val="vi-VN" w:eastAsia="vi-VN"/>
              </w:rPr>
              <w:t xml:space="preserve">Olympia” </w:t>
            </w:r>
            <w:r w:rsidRPr="00D17C9C">
              <w:rPr>
                <w:rFonts w:eastAsia="Times New Roman"/>
                <w:b/>
                <w:bCs/>
                <w:sz w:val="29"/>
                <w:lang w:val="vi-VN" w:eastAsia="vi-VN"/>
              </w:rPr>
              <w:t>năm học 2020-2021</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xml:space="preserve">Thực hiện </w:t>
            </w:r>
            <w:r w:rsidR="00D679D8" w:rsidRPr="00D17C9C">
              <w:rPr>
                <w:rFonts w:eastAsia="Times New Roman"/>
                <w:sz w:val="29"/>
                <w:szCs w:val="29"/>
                <w:lang w:val="vi-VN" w:eastAsia="vi-VN"/>
              </w:rPr>
              <w:t>kế hoạch nhiệm vụ năm học 2020-2021 của trường THPT Dương Quảng Hàm</w:t>
            </w:r>
            <w:r w:rsidRPr="00824762">
              <w:rPr>
                <w:rFonts w:eastAsia="Times New Roman"/>
                <w:sz w:val="29"/>
                <w:szCs w:val="29"/>
                <w:lang w:val="vi-VN" w:eastAsia="vi-VN"/>
              </w:rPr>
              <w:t>; Căn cứ vào tình h</w:t>
            </w:r>
            <w:r w:rsidR="00D679D8" w:rsidRPr="00D17C9C">
              <w:rPr>
                <w:rFonts w:eastAsia="Times New Roman"/>
                <w:sz w:val="29"/>
                <w:szCs w:val="29"/>
                <w:lang w:val="vi-VN" w:eastAsia="vi-VN"/>
              </w:rPr>
              <w:t xml:space="preserve">ình thực tế nhà trường; BCM </w:t>
            </w:r>
            <w:r w:rsidRPr="00824762">
              <w:rPr>
                <w:rFonts w:eastAsia="Times New Roman"/>
                <w:sz w:val="29"/>
                <w:szCs w:val="29"/>
                <w:lang w:val="vi-VN" w:eastAsia="vi-VN"/>
              </w:rPr>
              <w:t xml:space="preserve"> trường xây dựng kế hoạch tổ chức cuộc thi “Đư</w:t>
            </w:r>
            <w:r w:rsidR="00785644">
              <w:rPr>
                <w:rFonts w:eastAsia="Times New Roman"/>
                <w:sz w:val="29"/>
                <w:szCs w:val="29"/>
                <w:lang w:val="vi-VN" w:eastAsia="vi-VN"/>
              </w:rPr>
              <w:t>ờng lên đỉnh Olympia”</w:t>
            </w:r>
            <w:r w:rsidR="00D679D8" w:rsidRPr="00D17C9C">
              <w:rPr>
                <w:rFonts w:eastAsia="Times New Roman"/>
                <w:sz w:val="29"/>
                <w:szCs w:val="29"/>
                <w:lang w:val="vi-VN" w:eastAsia="vi-VN"/>
              </w:rPr>
              <w:t xml:space="preserve"> năm học 2020</w:t>
            </w:r>
            <w:r w:rsidRPr="00824762">
              <w:rPr>
                <w:rFonts w:eastAsia="Times New Roman"/>
                <w:sz w:val="29"/>
                <w:szCs w:val="29"/>
                <w:lang w:val="vi-VN" w:eastAsia="vi-VN"/>
              </w:rPr>
              <w:t>-20</w:t>
            </w:r>
            <w:r w:rsidR="00D679D8" w:rsidRPr="00D17C9C">
              <w:rPr>
                <w:rFonts w:eastAsia="Times New Roman"/>
                <w:sz w:val="29"/>
                <w:szCs w:val="29"/>
                <w:lang w:val="vi-VN" w:eastAsia="vi-VN"/>
              </w:rPr>
              <w:t xml:space="preserve">21 cho học sinh trường THPT Dương Quảng Hàm </w:t>
            </w:r>
            <w:r w:rsidRPr="00824762">
              <w:rPr>
                <w:rFonts w:eastAsia="Times New Roman"/>
                <w:sz w:val="29"/>
                <w:szCs w:val="29"/>
                <w:lang w:val="vi-VN" w:eastAsia="vi-VN"/>
              </w:rPr>
              <w:t xml:space="preserve"> như sau:</w:t>
            </w:r>
          </w:p>
          <w:p w:rsidR="00824762" w:rsidRPr="00824762" w:rsidRDefault="00824762" w:rsidP="00824762">
            <w:pPr>
              <w:spacing w:before="0" w:line="319" w:lineRule="atLeast"/>
              <w:jc w:val="both"/>
              <w:rPr>
                <w:rFonts w:ascii="Cambria" w:eastAsia="Times New Roman" w:hAnsi="Cambria" w:cs="Tahoma"/>
                <w:sz w:val="29"/>
                <w:szCs w:val="29"/>
                <w:lang w:val="vi-VN" w:eastAsia="vi-VN"/>
              </w:rPr>
            </w:pPr>
            <w:r w:rsidRPr="00D17C9C">
              <w:rPr>
                <w:rFonts w:eastAsia="Times New Roman"/>
                <w:b/>
                <w:bCs/>
                <w:sz w:val="29"/>
                <w:lang w:val="vi-VN" w:eastAsia="vi-VN"/>
              </w:rPr>
              <w:t>            I. </w:t>
            </w:r>
            <w:r w:rsidRPr="00D17C9C">
              <w:rPr>
                <w:rFonts w:eastAsia="Times New Roman"/>
                <w:b/>
                <w:bCs/>
                <w:caps/>
                <w:sz w:val="29"/>
                <w:lang w:val="vi-VN" w:eastAsia="vi-VN"/>
              </w:rPr>
              <w:t>MỤC ĐÍCH, YÊU CẦU</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b/>
                <w:bCs/>
                <w:sz w:val="29"/>
                <w:lang w:val="vi-VN" w:eastAsia="vi-VN"/>
              </w:rPr>
              <w:t>1. Mục đích:</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Nhằm thực hiện hiệu quả phong trào thi đua thi đua của ngành giáo dục.</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Tạo sân chơi lành mạnh, bổ ích để học sinh thể hiện khả năng hiểu biết</w:t>
            </w:r>
            <w:r w:rsidR="00D962EE">
              <w:rPr>
                <w:rFonts w:eastAsia="Times New Roman"/>
                <w:sz w:val="29"/>
                <w:szCs w:val="29"/>
                <w:lang w:val="vi-VN" w:eastAsia="vi-VN"/>
              </w:rPr>
              <w:t xml:space="preserve"> các lĩnh vực</w:t>
            </w:r>
            <w:r w:rsidRPr="00824762">
              <w:rPr>
                <w:rFonts w:eastAsia="Times New Roman"/>
                <w:sz w:val="29"/>
                <w:szCs w:val="29"/>
                <w:lang w:val="vi-VN" w:eastAsia="vi-VN"/>
              </w:rPr>
              <w:t>, đồng thời tạo cơ hội giúp học sinh rèn luyện kỹ năng tư duy logic, kỹ năng làm việc theo nhóm, kỹ năng xử lý tình huống.</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Tuyển chọn những học sinh xuất sắc để tham dự cuộc thi “Đường lên đỉnh olympia” do đài truyền hình Việt Nam tổ chức.</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b/>
                <w:bCs/>
                <w:sz w:val="29"/>
                <w:lang w:val="vi-VN" w:eastAsia="vi-VN"/>
              </w:rPr>
              <w:t>2. Yêu cầu:</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xml:space="preserve">- Chương trình được tổ </w:t>
            </w:r>
            <w:r w:rsidR="00D962EE">
              <w:rPr>
                <w:rFonts w:eastAsia="Times New Roman"/>
                <w:sz w:val="29"/>
                <w:szCs w:val="29"/>
                <w:lang w:val="vi-VN" w:eastAsia="vi-VN"/>
              </w:rPr>
              <w:t xml:space="preserve">chức dựa theo </w:t>
            </w:r>
            <w:r w:rsidRPr="00824762">
              <w:rPr>
                <w:rFonts w:eastAsia="Times New Roman"/>
                <w:sz w:val="29"/>
                <w:szCs w:val="29"/>
                <w:lang w:val="vi-VN" w:eastAsia="vi-VN"/>
              </w:rPr>
              <w:t>phiên bản chương trình “Đ</w:t>
            </w:r>
            <w:r w:rsidR="00D679D8" w:rsidRPr="00D17C9C">
              <w:rPr>
                <w:rFonts w:eastAsia="Times New Roman"/>
                <w:sz w:val="29"/>
                <w:szCs w:val="29"/>
                <w:lang w:val="vi-VN" w:eastAsia="vi-VN"/>
              </w:rPr>
              <w:t xml:space="preserve">ường lên đỉnh Olympia </w:t>
            </w:r>
            <w:r w:rsidRPr="00824762">
              <w:rPr>
                <w:rFonts w:eastAsia="Times New Roman"/>
                <w:sz w:val="29"/>
                <w:szCs w:val="29"/>
                <w:lang w:val="vi-VN" w:eastAsia="vi-VN"/>
              </w:rPr>
              <w:t>” của Đài truyền hình Việt Nam.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Chuẩn bị chu đáo, thực hiện nghiêm túc, có hiệu quả.</w:t>
            </w:r>
          </w:p>
          <w:p w:rsidR="00824762" w:rsidRPr="00824762" w:rsidRDefault="00D679D8"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sz w:val="29"/>
                <w:szCs w:val="29"/>
                <w:lang w:val="vi-VN" w:eastAsia="vi-VN"/>
              </w:rPr>
              <w:t>- Tất cả các</w:t>
            </w:r>
            <w:r w:rsidR="00DE61DE">
              <w:rPr>
                <w:rFonts w:eastAsia="Times New Roman"/>
                <w:sz w:val="29"/>
                <w:szCs w:val="29"/>
                <w:lang w:val="vi-VN" w:eastAsia="vi-VN"/>
              </w:rPr>
              <w:t xml:space="preserve"> thí sinh</w:t>
            </w:r>
            <w:r w:rsidR="006D7A92">
              <w:rPr>
                <w:rFonts w:eastAsia="Times New Roman"/>
                <w:sz w:val="29"/>
                <w:szCs w:val="29"/>
                <w:lang w:val="vi-VN" w:eastAsia="vi-VN"/>
              </w:rPr>
              <w:t xml:space="preserve"> </w:t>
            </w:r>
            <w:r w:rsidR="00D962EE">
              <w:rPr>
                <w:rFonts w:eastAsia="Times New Roman"/>
                <w:sz w:val="29"/>
                <w:szCs w:val="29"/>
                <w:lang w:val="vi-VN" w:eastAsia="vi-VN"/>
              </w:rPr>
              <w:t xml:space="preserve">tự nguyện </w:t>
            </w:r>
            <w:r w:rsidRPr="00D17C9C">
              <w:rPr>
                <w:rFonts w:eastAsia="Times New Roman"/>
                <w:sz w:val="29"/>
                <w:szCs w:val="29"/>
                <w:lang w:val="vi-VN" w:eastAsia="vi-VN"/>
              </w:rPr>
              <w:t xml:space="preserve">đăng kí </w:t>
            </w:r>
            <w:r w:rsidR="00613AE2">
              <w:rPr>
                <w:rFonts w:eastAsia="Times New Roman"/>
                <w:sz w:val="29"/>
                <w:szCs w:val="29"/>
                <w:lang w:val="vi-VN" w:eastAsia="vi-VN"/>
              </w:rPr>
              <w:t>được</w:t>
            </w:r>
            <w:r w:rsidR="00824762" w:rsidRPr="00824762">
              <w:rPr>
                <w:rFonts w:eastAsia="Times New Roman"/>
                <w:sz w:val="29"/>
                <w:szCs w:val="29"/>
                <w:lang w:val="vi-VN" w:eastAsia="vi-VN"/>
              </w:rPr>
              <w:t xml:space="preserve"> tham gia</w:t>
            </w:r>
            <w:r w:rsidR="00D962EE">
              <w:rPr>
                <w:rFonts w:eastAsia="Times New Roman"/>
                <w:sz w:val="29"/>
                <w:szCs w:val="29"/>
                <w:lang w:val="vi-VN" w:eastAsia="vi-VN"/>
              </w:rPr>
              <w:t xml:space="preserve"> cuộc thi do nhà trường tổ chức </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b/>
                <w:bCs/>
                <w:caps/>
                <w:sz w:val="29"/>
                <w:lang w:val="vi-VN" w:eastAsia="vi-VN"/>
              </w:rPr>
              <w:t>II. ĐỊA ĐIỂM, THỜI GIAN, ĐỐI TƯỢNG</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b/>
                <w:bCs/>
                <w:sz w:val="29"/>
                <w:lang w:val="vi-VN" w:eastAsia="vi-VN"/>
              </w:rPr>
              <w:t>1. Địa điểm:</w:t>
            </w:r>
            <w:r w:rsidRPr="00824762">
              <w:rPr>
                <w:rFonts w:eastAsia="Times New Roman"/>
                <w:sz w:val="29"/>
                <w:szCs w:val="29"/>
                <w:lang w:val="vi-VN" w:eastAsia="vi-VN"/>
              </w:rPr>
              <w:t> Nhà Đa năng trường THPT</w:t>
            </w:r>
            <w:r w:rsidR="00D679D8" w:rsidRPr="00D17C9C">
              <w:rPr>
                <w:rFonts w:eastAsia="Times New Roman"/>
                <w:sz w:val="29"/>
                <w:szCs w:val="29"/>
                <w:lang w:val="vi-VN" w:eastAsia="vi-VN"/>
              </w:rPr>
              <w:t xml:space="preserve"> Dương Quảng Hàm</w:t>
            </w:r>
            <w:r w:rsidR="00D679D8" w:rsidRPr="00824762">
              <w:rPr>
                <w:rFonts w:eastAsia="Times New Roman"/>
                <w:sz w:val="29"/>
                <w:szCs w:val="29"/>
                <w:lang w:val="vi-VN" w:eastAsia="vi-VN"/>
              </w:rPr>
              <w:t>;</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b/>
                <w:bCs/>
                <w:sz w:val="29"/>
                <w:lang w:val="vi-VN" w:eastAsia="vi-VN"/>
              </w:rPr>
              <w:t>2. Thời gian đăng kí:</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Đăng kí theo đơn vị lớp, mỗi lớp chọn cử từ 2 học sinh trở lên tham gia.</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Thực hiện đăng kí bằng </w:t>
            </w:r>
            <w:r w:rsidRPr="00D17C9C">
              <w:rPr>
                <w:rFonts w:eastAsia="Times New Roman"/>
                <w:bCs/>
                <w:iCs/>
                <w:sz w:val="29"/>
                <w:lang w:val="vi-VN" w:eastAsia="vi-VN"/>
              </w:rPr>
              <w:t xml:space="preserve"> hình thức</w:t>
            </w:r>
            <w:r w:rsidRPr="00824762">
              <w:rPr>
                <w:rFonts w:eastAsia="Times New Roman"/>
                <w:sz w:val="29"/>
                <w:szCs w:val="29"/>
                <w:lang w:val="vi-VN" w:eastAsia="vi-VN"/>
              </w:rPr>
              <w:t> sau:</w:t>
            </w:r>
          </w:p>
          <w:p w:rsidR="00824762" w:rsidRPr="00824762" w:rsidRDefault="00824762" w:rsidP="00824762">
            <w:pPr>
              <w:numPr>
                <w:ilvl w:val="0"/>
                <w:numId w:val="7"/>
              </w:numPr>
              <w:spacing w:before="100" w:beforeAutospacing="1" w:after="100" w:afterAutospacing="1"/>
              <w:ind w:left="1105"/>
              <w:rPr>
                <w:rFonts w:ascii="Tahoma" w:eastAsia="Times New Roman" w:hAnsi="Tahoma" w:cs="Tahoma"/>
                <w:sz w:val="22"/>
                <w:lang w:val="vi-VN" w:eastAsia="vi-VN"/>
              </w:rPr>
            </w:pPr>
            <w:r w:rsidRPr="00824762">
              <w:rPr>
                <w:rFonts w:eastAsia="Times New Roman"/>
                <w:sz w:val="29"/>
                <w:szCs w:val="29"/>
                <w:lang w:val="vi-VN" w:eastAsia="vi-VN"/>
              </w:rPr>
              <w:t>Nộp danh sách đăng kí theo mẫu có xác nhận của GVCN về văn phòng Đoàn trường vào </w:t>
            </w:r>
            <w:r w:rsidR="00D679D8" w:rsidRPr="00D17C9C">
              <w:rPr>
                <w:rFonts w:eastAsia="Times New Roman"/>
                <w:b/>
                <w:bCs/>
                <w:i/>
                <w:iCs/>
                <w:sz w:val="29"/>
                <w:lang w:val="vi-VN" w:eastAsia="vi-VN"/>
              </w:rPr>
              <w:t>ngày 15</w:t>
            </w:r>
            <w:r w:rsidRPr="00D17C9C">
              <w:rPr>
                <w:rFonts w:eastAsia="Times New Roman"/>
                <w:b/>
                <w:bCs/>
                <w:i/>
                <w:iCs/>
                <w:sz w:val="29"/>
                <w:lang w:val="vi-VN" w:eastAsia="vi-VN"/>
              </w:rPr>
              <w:t>/10/20</w:t>
            </w:r>
            <w:r w:rsidR="00D679D8" w:rsidRPr="00D17C9C">
              <w:rPr>
                <w:rFonts w:eastAsia="Times New Roman"/>
                <w:b/>
                <w:bCs/>
                <w:i/>
                <w:iCs/>
                <w:sz w:val="29"/>
                <w:lang w:val="vi-VN" w:eastAsia="vi-VN"/>
              </w:rPr>
              <w:t>20</w:t>
            </w:r>
            <w:r w:rsidRPr="00824762">
              <w:rPr>
                <w:rFonts w:eastAsia="Times New Roman"/>
                <w:sz w:val="29"/>
                <w:szCs w:val="29"/>
                <w:lang w:val="vi-VN" w:eastAsia="vi-VN"/>
              </w:rPr>
              <w:t xml:space="preserve">, nộp cho đ/c </w:t>
            </w:r>
            <w:r w:rsidR="00D679D8" w:rsidRPr="00D17C9C">
              <w:rPr>
                <w:rFonts w:eastAsia="Times New Roman"/>
                <w:sz w:val="29"/>
                <w:szCs w:val="29"/>
                <w:lang w:val="vi-VN" w:eastAsia="vi-VN"/>
              </w:rPr>
              <w:t>Đỗ Trung Hiếu</w:t>
            </w:r>
          </w:p>
          <w:p w:rsidR="00824762" w:rsidRPr="00824762" w:rsidRDefault="00D679D8"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sz w:val="29"/>
                <w:szCs w:val="29"/>
                <w:lang w:val="vi-VN" w:eastAsia="vi-VN"/>
              </w:rPr>
              <w:t>- Vòng sơ khảo dự kiến: 14h00 ngày 29</w:t>
            </w:r>
            <w:r w:rsidR="00824762" w:rsidRPr="00824762">
              <w:rPr>
                <w:rFonts w:eastAsia="Times New Roman"/>
                <w:sz w:val="29"/>
                <w:szCs w:val="29"/>
                <w:lang w:val="vi-VN" w:eastAsia="vi-VN"/>
              </w:rPr>
              <w:t>/1</w:t>
            </w:r>
            <w:r w:rsidRPr="00D17C9C">
              <w:rPr>
                <w:rFonts w:eastAsia="Times New Roman"/>
                <w:sz w:val="29"/>
                <w:szCs w:val="29"/>
                <w:lang w:val="vi-VN" w:eastAsia="vi-VN"/>
              </w:rPr>
              <w:t>0</w:t>
            </w:r>
            <w:r w:rsidR="00824762" w:rsidRPr="00824762">
              <w:rPr>
                <w:rFonts w:eastAsia="Times New Roman"/>
                <w:sz w:val="29"/>
                <w:szCs w:val="29"/>
                <w:lang w:val="vi-VN" w:eastAsia="vi-VN"/>
              </w:rPr>
              <w:t>/2020</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Trận ch</w:t>
            </w:r>
            <w:r w:rsidR="00D679D8" w:rsidRPr="00D17C9C">
              <w:rPr>
                <w:rFonts w:eastAsia="Times New Roman"/>
                <w:sz w:val="29"/>
                <w:szCs w:val="29"/>
                <w:lang w:val="vi-VN" w:eastAsia="vi-VN"/>
              </w:rPr>
              <w:t>ung kết dự kiến được tổ chức vào tháng 19/11</w:t>
            </w:r>
            <w:r w:rsidRPr="00824762">
              <w:rPr>
                <w:rFonts w:eastAsia="Times New Roman"/>
                <w:sz w:val="29"/>
                <w:szCs w:val="29"/>
                <w:lang w:val="vi-VN" w:eastAsia="vi-VN"/>
              </w:rPr>
              <w:t xml:space="preserve">/2020 </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b/>
                <w:bCs/>
                <w:sz w:val="29"/>
                <w:lang w:val="vi-VN" w:eastAsia="vi-VN"/>
              </w:rPr>
              <w:t>3. Đối tượng tham gia</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Đối tượng tham gia đăng kí</w:t>
            </w:r>
            <w:r w:rsidR="00785644">
              <w:rPr>
                <w:rFonts w:eastAsia="Times New Roman"/>
                <w:sz w:val="29"/>
                <w:szCs w:val="29"/>
                <w:lang w:val="vi-VN" w:eastAsia="vi-VN"/>
              </w:rPr>
              <w:t xml:space="preserve"> tự ng</w:t>
            </w:r>
            <w:r w:rsidR="00785644">
              <w:rPr>
                <w:rFonts w:eastAsia="Times New Roman"/>
                <w:sz w:val="29"/>
                <w:szCs w:val="29"/>
                <w:lang w:eastAsia="vi-VN"/>
              </w:rPr>
              <w:t>uyện</w:t>
            </w:r>
            <w:r w:rsidR="00D679D8" w:rsidRPr="00D17C9C">
              <w:rPr>
                <w:rFonts w:eastAsia="Times New Roman"/>
                <w:sz w:val="29"/>
                <w:szCs w:val="29"/>
                <w:lang w:val="vi-VN" w:eastAsia="vi-VN"/>
              </w:rPr>
              <w:t xml:space="preserve"> </w:t>
            </w:r>
            <w:r w:rsidRPr="00824762">
              <w:rPr>
                <w:rFonts w:eastAsia="Times New Roman"/>
                <w:sz w:val="29"/>
                <w:szCs w:val="29"/>
                <w:lang w:val="vi-VN" w:eastAsia="vi-VN"/>
              </w:rPr>
              <w:t>: Là học sinh khối 10, 11 đang theo h</w:t>
            </w:r>
            <w:r w:rsidR="00D679D8" w:rsidRPr="00D17C9C">
              <w:rPr>
                <w:rFonts w:eastAsia="Times New Roman"/>
                <w:sz w:val="29"/>
                <w:szCs w:val="29"/>
                <w:lang w:val="vi-VN" w:eastAsia="vi-VN"/>
              </w:rPr>
              <w:t>ọc tại nhà trường. Trong đó, các</w:t>
            </w:r>
            <w:r w:rsidRPr="00824762">
              <w:rPr>
                <w:rFonts w:eastAsia="Times New Roman"/>
                <w:sz w:val="29"/>
                <w:szCs w:val="29"/>
                <w:lang w:val="vi-VN" w:eastAsia="vi-VN"/>
              </w:rPr>
              <w:t xml:space="preserve"> lớp cần nghi</w:t>
            </w:r>
            <w:r w:rsidR="00D679D8" w:rsidRPr="00D17C9C">
              <w:rPr>
                <w:rFonts w:eastAsia="Times New Roman"/>
                <w:sz w:val="29"/>
                <w:szCs w:val="29"/>
                <w:lang w:val="vi-VN" w:eastAsia="vi-VN"/>
              </w:rPr>
              <w:t xml:space="preserve">êm túc lựa chọn ra </w:t>
            </w:r>
            <w:r w:rsidRPr="00824762">
              <w:rPr>
                <w:rFonts w:eastAsia="Times New Roman"/>
                <w:sz w:val="29"/>
                <w:szCs w:val="29"/>
                <w:lang w:val="vi-VN" w:eastAsia="vi-VN"/>
              </w:rPr>
              <w:t>học sinh tiêu biểu có thành tích học tập khá, tốt, có sự phản xạ và nhanh nhạy khi ứng xử và xử lí lý tình huống để tham gia cuộc thi.</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Các học sinh đã tham gia chương trình “Đường lên đỉnh Olympia” do Đài truyền hình Việt Nam tổ chức không được tham gia cuộc thi.</w:t>
            </w:r>
          </w:p>
          <w:p w:rsidR="00824762" w:rsidRPr="00824762" w:rsidRDefault="00824762" w:rsidP="00824762">
            <w:pPr>
              <w:spacing w:before="0" w:line="319" w:lineRule="atLeast"/>
              <w:jc w:val="both"/>
              <w:rPr>
                <w:rFonts w:ascii="Cambria" w:eastAsia="Times New Roman" w:hAnsi="Cambria" w:cs="Tahoma"/>
                <w:sz w:val="29"/>
                <w:szCs w:val="29"/>
                <w:lang w:val="vi-VN" w:eastAsia="vi-VN"/>
              </w:rPr>
            </w:pPr>
            <w:r w:rsidRPr="00D17C9C">
              <w:rPr>
                <w:rFonts w:eastAsia="Times New Roman"/>
                <w:b/>
                <w:bCs/>
                <w:sz w:val="29"/>
                <w:lang w:val="vi-VN" w:eastAsia="vi-VN"/>
              </w:rPr>
              <w:lastRenderedPageBreak/>
              <w:t>            III. NỘI DUNG</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b/>
                <w:bCs/>
                <w:sz w:val="29"/>
                <w:lang w:val="vi-VN" w:eastAsia="vi-VN"/>
              </w:rPr>
              <w:t>1.  Các vòng thi:</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Vòng sơ khảo: Tất cả các thi sinh sẽ cùng làm một bài thi kiểm tra kiế</w:t>
            </w:r>
            <w:r w:rsidR="00D679D8" w:rsidRPr="00D17C9C">
              <w:rPr>
                <w:rFonts w:eastAsia="Times New Roman"/>
                <w:sz w:val="29"/>
                <w:szCs w:val="29"/>
                <w:lang w:val="vi-VN" w:eastAsia="vi-VN"/>
              </w:rPr>
              <w:t xml:space="preserve">n thức chung. BTC sẽ chọn ra 04 </w:t>
            </w:r>
            <w:r w:rsidRPr="00824762">
              <w:rPr>
                <w:rFonts w:eastAsia="Times New Roman"/>
                <w:sz w:val="29"/>
                <w:szCs w:val="29"/>
                <w:lang w:val="vi-VN" w:eastAsia="vi-VN"/>
              </w:rPr>
              <w:t>thí sinh xuất sắc nhất để tham gia các vòng chung k</w:t>
            </w:r>
            <w:r w:rsidR="00D679D8" w:rsidRPr="00D17C9C">
              <w:rPr>
                <w:rFonts w:eastAsia="Times New Roman"/>
                <w:sz w:val="29"/>
                <w:szCs w:val="29"/>
                <w:lang w:val="vi-VN" w:eastAsia="vi-VN"/>
              </w:rPr>
              <w:t>ết</w:t>
            </w:r>
          </w:p>
          <w:p w:rsidR="00D679D8" w:rsidRPr="00D17C9C" w:rsidRDefault="00D679D8" w:rsidP="00824762">
            <w:pPr>
              <w:spacing w:before="0" w:line="319" w:lineRule="atLeast"/>
              <w:ind w:firstLine="720"/>
              <w:jc w:val="both"/>
              <w:rPr>
                <w:rFonts w:eastAsia="Times New Roman"/>
                <w:sz w:val="29"/>
                <w:szCs w:val="29"/>
                <w:lang w:val="vi-VN" w:eastAsia="vi-VN"/>
              </w:rPr>
            </w:pPr>
            <w:r w:rsidRPr="00D17C9C">
              <w:rPr>
                <w:rFonts w:eastAsia="Times New Roman"/>
                <w:sz w:val="29"/>
                <w:szCs w:val="29"/>
                <w:lang w:val="vi-VN" w:eastAsia="vi-VN"/>
              </w:rPr>
              <w:t>- Vòng chung kết</w:t>
            </w:r>
            <w:r w:rsidR="00824762" w:rsidRPr="00824762">
              <w:rPr>
                <w:rFonts w:eastAsia="Times New Roman"/>
                <w:sz w:val="29"/>
                <w:szCs w:val="29"/>
                <w:lang w:val="vi-VN" w:eastAsia="vi-VN"/>
              </w:rPr>
              <w:t xml:space="preserve">: Thực hiện </w:t>
            </w:r>
            <w:r w:rsidR="00785644">
              <w:rPr>
                <w:rFonts w:eastAsia="Times New Roman"/>
                <w:sz w:val="29"/>
                <w:szCs w:val="29"/>
                <w:lang w:eastAsia="vi-VN"/>
              </w:rPr>
              <w:t xml:space="preserve">dựa </w:t>
            </w:r>
            <w:r w:rsidR="00824762" w:rsidRPr="00824762">
              <w:rPr>
                <w:rFonts w:eastAsia="Times New Roman"/>
                <w:sz w:val="29"/>
                <w:szCs w:val="29"/>
                <w:lang w:val="vi-VN" w:eastAsia="vi-VN"/>
              </w:rPr>
              <w:t>theo cách thức của cuộc thi “Đ</w:t>
            </w:r>
            <w:r w:rsidRPr="00D17C9C">
              <w:rPr>
                <w:rFonts w:eastAsia="Times New Roman"/>
                <w:sz w:val="29"/>
                <w:szCs w:val="29"/>
                <w:lang w:val="vi-VN" w:eastAsia="vi-VN"/>
              </w:rPr>
              <w:t>ường lên đỉnh Olympia Năm thứ 20</w:t>
            </w:r>
            <w:r w:rsidR="00824762" w:rsidRPr="00824762">
              <w:rPr>
                <w:rFonts w:eastAsia="Times New Roman"/>
                <w:sz w:val="29"/>
                <w:szCs w:val="29"/>
                <w:lang w:val="vi-VN" w:eastAsia="vi-VN"/>
              </w:rPr>
              <w:t>” phát trên sóng V</w:t>
            </w:r>
            <w:r w:rsidRPr="00D17C9C">
              <w:rPr>
                <w:rFonts w:eastAsia="Times New Roman"/>
                <w:sz w:val="29"/>
                <w:szCs w:val="29"/>
                <w:lang w:val="vi-VN" w:eastAsia="vi-VN"/>
              </w:rPr>
              <w:t xml:space="preserve">TV3 Đài truyền hình Việt Nam. 04 thí sinh sẽ được thi vòng  chung kết để chọn 01 giải nhất, 01giải nhì và 02 giải 3 </w:t>
            </w:r>
            <w:r w:rsidR="00824762" w:rsidRPr="00824762">
              <w:rPr>
                <w:rFonts w:eastAsia="Times New Roman"/>
                <w:sz w:val="29"/>
                <w:szCs w:val="29"/>
                <w:lang w:val="vi-VN" w:eastAsia="vi-VN"/>
              </w:rPr>
              <w:t xml:space="preserve"> </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b/>
                <w:bCs/>
                <w:sz w:val="29"/>
                <w:lang w:val="vi-VN" w:eastAsia="vi-VN"/>
              </w:rPr>
              <w:t>2. Thể lệ các số của vòng Chung khảo</w:t>
            </w:r>
          </w:p>
          <w:p w:rsidR="00824762" w:rsidRPr="00824762" w:rsidRDefault="00824762" w:rsidP="00824762">
            <w:pPr>
              <w:spacing w:before="0" w:line="319" w:lineRule="atLeast"/>
              <w:jc w:val="both"/>
              <w:rPr>
                <w:rFonts w:ascii="Cambria" w:eastAsia="Times New Roman" w:hAnsi="Cambria" w:cs="Tahoma"/>
                <w:sz w:val="29"/>
                <w:szCs w:val="29"/>
                <w:lang w:val="vi-VN" w:eastAsia="vi-VN"/>
              </w:rPr>
            </w:pPr>
            <w:r w:rsidRPr="00824762">
              <w:rPr>
                <w:rFonts w:eastAsia="Times New Roman"/>
                <w:sz w:val="29"/>
                <w:szCs w:val="29"/>
                <w:lang w:val="vi-VN" w:eastAsia="vi-VN"/>
              </w:rPr>
              <w:t xml:space="preserve">            Có 4 phần thi </w:t>
            </w:r>
            <w:r w:rsidR="0019390C">
              <w:rPr>
                <w:rFonts w:eastAsia="Times New Roman"/>
                <w:sz w:val="29"/>
                <w:szCs w:val="29"/>
                <w:lang w:val="vi-VN" w:eastAsia="vi-VN"/>
              </w:rPr>
              <w:t xml:space="preserve">trong </w:t>
            </w:r>
            <w:r w:rsidR="00D679D8" w:rsidRPr="00D17C9C">
              <w:rPr>
                <w:rFonts w:eastAsia="Times New Roman"/>
                <w:sz w:val="29"/>
                <w:szCs w:val="29"/>
                <w:lang w:val="vi-VN" w:eastAsia="vi-VN"/>
              </w:rPr>
              <w:t>vòng chung kết</w:t>
            </w:r>
            <w:r w:rsidRPr="00824762">
              <w:rPr>
                <w:rFonts w:eastAsia="Times New Roman"/>
                <w:sz w:val="29"/>
                <w:szCs w:val="29"/>
                <w:lang w:val="vi-VN" w:eastAsia="vi-VN"/>
              </w:rPr>
              <w:t>:</w:t>
            </w:r>
          </w:p>
          <w:p w:rsidR="00824762" w:rsidRPr="00824762" w:rsidRDefault="00D17C9C" w:rsidP="00D17C9C">
            <w:pPr>
              <w:spacing w:before="100" w:beforeAutospacing="1" w:after="100" w:afterAutospacing="1"/>
              <w:rPr>
                <w:rFonts w:ascii="Tahoma" w:eastAsia="Times New Roman" w:hAnsi="Tahoma" w:cs="Tahoma"/>
                <w:sz w:val="22"/>
                <w:lang w:val="vi-VN" w:eastAsia="vi-VN"/>
              </w:rPr>
            </w:pPr>
            <w:r w:rsidRPr="00D17C9C">
              <w:rPr>
                <w:rFonts w:eastAsia="Times New Roman"/>
                <w:b/>
                <w:bCs/>
                <w:sz w:val="29"/>
                <w:lang w:val="vi-VN" w:eastAsia="vi-VN"/>
              </w:rPr>
              <w:t xml:space="preserve">2.1  </w:t>
            </w:r>
            <w:r w:rsidR="00824762" w:rsidRPr="00D17C9C">
              <w:rPr>
                <w:rFonts w:eastAsia="Times New Roman"/>
                <w:b/>
                <w:bCs/>
                <w:sz w:val="29"/>
                <w:lang w:val="vi-VN" w:eastAsia="vi-VN"/>
              </w:rPr>
              <w:t>Khởi động</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Trong vòng 1 phút, mỗi thí sinh khởi động với tối đa 12 câu hỏi thuộc 10 lĩnh vực: Toán, Lý, Hóa, Sinh, Tin, Văn, Sử, Địa, Tiếng Anh, Thể thao, Nghệ thuật, hiểu biết chung</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Mỗi câu trả lời đúng được 10 điểm. Trả lời sai không bị trừ điểm.</w:t>
            </w:r>
          </w:p>
          <w:p w:rsidR="00824762" w:rsidRPr="00824762" w:rsidRDefault="00D17C9C" w:rsidP="00D17C9C">
            <w:pPr>
              <w:spacing w:before="100" w:beforeAutospacing="1" w:after="100" w:afterAutospacing="1"/>
              <w:rPr>
                <w:rFonts w:ascii="Tahoma" w:eastAsia="Times New Roman" w:hAnsi="Tahoma" w:cs="Tahoma"/>
                <w:sz w:val="22"/>
                <w:lang w:val="vi-VN" w:eastAsia="vi-VN"/>
              </w:rPr>
            </w:pPr>
            <w:r w:rsidRPr="00D17C9C">
              <w:rPr>
                <w:rFonts w:eastAsia="Times New Roman"/>
                <w:b/>
                <w:bCs/>
                <w:sz w:val="29"/>
                <w:lang w:val="vi-VN" w:eastAsia="vi-VN"/>
              </w:rPr>
              <w:t xml:space="preserve">2.2 </w:t>
            </w:r>
            <w:r w:rsidR="00824762" w:rsidRPr="00D17C9C">
              <w:rPr>
                <w:rFonts w:eastAsia="Times New Roman"/>
                <w:b/>
                <w:bCs/>
                <w:sz w:val="29"/>
                <w:lang w:val="vi-VN" w:eastAsia="vi-VN"/>
              </w:rPr>
              <w:t>Vượt chướng ngại vật</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Có 4 từ hàng ngang – cũng chính là 4 gợi ý liên quan đến Chướng ngại vật mà các thí sinh phải đi tìm.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Có 1 gợi ý thứ 5 – là 1 hình ảnh liên quan đến Chướng ngại vật hoặc chính là Chướng ngại vật. Hình ảnh được chia thành 5 ô đánh số thứ tự từ 1 đến 4 và một ô trung tâm.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Mỗi thí sinh có tối đa 1 lượt lựa chọn để chọn trả lời 1 trong các từ hàng ngang này. Cả 4 thí sinh trả lời câu hỏi bằng máy tính trong thời gian suy nghĩ 15 giây/câu.</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Trả lời đúng mỗi từ hàng ngang, thí sinh được 10 điểm. Ngoài việc mở được từ hàng ngang nếu trả lời đúng, 1 góc (được đánh số tương ứng với số từ hàng ngang) của hình ảnh cũng được mở ra.</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Thí sinh có thể bấm chuông trả lời chướng ngại vật bất cứ lúc nào.</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Thí sinh trả lời đúng chướng ngại vật ở hàng ngang đầu tiên được 80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Thí sinh trả lời đúng chướng ngại vật ở hàng ngang thứ hai được 60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Thí sinh trả lời đúng chướng ngại vật ở hàng ngang thứ ba được 40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Thí sinh trả lời đúng chướng ngại vật ở hàng ngang thứ tư được 20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Thí sinh trả lời đúng chướng ngại vật ở câu hỏi gắn với ô trung tâm được 10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Nếu trả lời sai chướng ngại vật thí sinh sẽ bị loại khỏi phần chơi này.</w:t>
            </w:r>
          </w:p>
          <w:p w:rsidR="00824762" w:rsidRPr="00D17C9C" w:rsidRDefault="00824762" w:rsidP="00D17C9C">
            <w:pPr>
              <w:pStyle w:val="ListParagraph"/>
              <w:numPr>
                <w:ilvl w:val="1"/>
                <w:numId w:val="12"/>
              </w:numPr>
              <w:spacing w:before="100" w:beforeAutospacing="1" w:after="100" w:afterAutospacing="1"/>
              <w:rPr>
                <w:rFonts w:ascii="Tahoma" w:eastAsia="Times New Roman" w:hAnsi="Tahoma" w:cs="Tahoma"/>
                <w:sz w:val="22"/>
                <w:lang w:val="vi-VN" w:eastAsia="vi-VN"/>
              </w:rPr>
            </w:pPr>
            <w:r w:rsidRPr="00D17C9C">
              <w:rPr>
                <w:rFonts w:eastAsia="Times New Roman"/>
                <w:b/>
                <w:bCs/>
                <w:sz w:val="29"/>
                <w:lang w:val="vi-VN" w:eastAsia="vi-VN"/>
              </w:rPr>
              <w:t>Tăng tốc</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Có 4 câu hỏi dưới dạng tư duy logic, câu hỏi bằng hình ảnh.</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Thời gian suy nghĩ: 30 giây</w:t>
            </w:r>
          </w:p>
          <w:p w:rsidR="00824762" w:rsidRPr="00824762" w:rsidRDefault="00824762" w:rsidP="00824762">
            <w:pPr>
              <w:spacing w:before="0" w:line="319" w:lineRule="atLeast"/>
              <w:jc w:val="both"/>
              <w:rPr>
                <w:rFonts w:ascii="Cambria" w:eastAsia="Times New Roman" w:hAnsi="Cambria" w:cs="Tahoma"/>
                <w:sz w:val="29"/>
                <w:szCs w:val="29"/>
                <w:lang w:val="vi-VN" w:eastAsia="vi-VN"/>
              </w:rPr>
            </w:pPr>
            <w:r w:rsidRPr="00824762">
              <w:rPr>
                <w:rFonts w:eastAsia="Times New Roman"/>
                <w:sz w:val="29"/>
                <w:szCs w:val="29"/>
                <w:lang w:val="vi-VN" w:eastAsia="vi-VN"/>
              </w:rPr>
              <w:t>            Bốn thí sinh cùng trả lời bằng máy tính.</w:t>
            </w:r>
          </w:p>
          <w:p w:rsidR="00824762" w:rsidRPr="00824762" w:rsidRDefault="00824762" w:rsidP="00824762">
            <w:pPr>
              <w:spacing w:before="0" w:line="319" w:lineRule="atLeast"/>
              <w:jc w:val="both"/>
              <w:rPr>
                <w:rFonts w:ascii="Cambria" w:eastAsia="Times New Roman" w:hAnsi="Cambria" w:cs="Tahoma"/>
                <w:sz w:val="29"/>
                <w:szCs w:val="29"/>
                <w:lang w:val="vi-VN" w:eastAsia="vi-VN"/>
              </w:rPr>
            </w:pPr>
            <w:r w:rsidRPr="00824762">
              <w:rPr>
                <w:rFonts w:eastAsia="Times New Roman"/>
                <w:sz w:val="29"/>
                <w:szCs w:val="29"/>
                <w:lang w:val="vi-VN" w:eastAsia="vi-VN"/>
              </w:rPr>
              <w:lastRenderedPageBreak/>
              <w:t>            Thí sinh trả lời đúng và nhanh nhất được 40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Thí sinh trả lời đúng và nhanh thứ 2 được 30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Thí sinh trả lời đúng và nhanh thứ 3 được 20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Thí sinh trả lời đúng và nhanh thứ 4 được 10 điểm.</w:t>
            </w:r>
          </w:p>
          <w:p w:rsidR="00824762" w:rsidRPr="00D17C9C" w:rsidRDefault="00824762" w:rsidP="00D17C9C">
            <w:pPr>
              <w:pStyle w:val="ListParagraph"/>
              <w:numPr>
                <w:ilvl w:val="1"/>
                <w:numId w:val="12"/>
              </w:numPr>
              <w:spacing w:before="100" w:beforeAutospacing="1" w:after="100" w:afterAutospacing="1"/>
              <w:rPr>
                <w:rFonts w:ascii="Tahoma" w:eastAsia="Times New Roman" w:hAnsi="Tahoma" w:cs="Tahoma"/>
                <w:sz w:val="22"/>
                <w:lang w:val="vi-VN" w:eastAsia="vi-VN"/>
              </w:rPr>
            </w:pPr>
            <w:r w:rsidRPr="00D17C9C">
              <w:rPr>
                <w:rFonts w:eastAsia="Times New Roman"/>
                <w:b/>
                <w:bCs/>
                <w:sz w:val="29"/>
                <w:lang w:val="vi-VN" w:eastAsia="vi-VN"/>
              </w:rPr>
              <w:t>Về đích</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Có các gói 40, 60, 80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Gói 40 điểm gồm 2 câu 10 điểm và 1 câu 20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Gói 60 điểm gồm 1 câu 10 điểm, 1 câu 20 điểm, 1 câu 30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Gói 80 điểm gồm 1 câu 20 điểm, 2 câu 30 điểm.</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Mỗi thí sinh có một lượt lựa chọn gói câu hỏi của mình. Thí sinh nếu trả lời đúng ghi được điểm của câu hỏi đó, nếu trả lời sai thì 1 trong 3 thí sinh còn lại sẽ giành quyền trả lời bằng cách bấm nút nhanh. Thí sinh trả lời đúng giành được điểm, trả lời sai sẽ bị trừ nửa số điểm của câu hỏi.</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Mỗi thí sinh được đặt Ngôi sao hy vọng 1 lần, trả lời đúng câu hỏi có Ngôi sao hy vọng được gấp đôi số điểm của câu hỏi đó, trả lời sai sẽ bị trừ số điểm của câu hỏi.</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D17C9C">
              <w:rPr>
                <w:rFonts w:eastAsia="Times New Roman"/>
                <w:b/>
                <w:bCs/>
                <w:sz w:val="29"/>
                <w:lang w:val="vi-VN" w:eastAsia="vi-VN"/>
              </w:rPr>
              <w:t>IV. TỔ CHỨC THỰC HIỆN</w:t>
            </w:r>
          </w:p>
          <w:p w:rsidR="00824762" w:rsidRDefault="009D455D" w:rsidP="009D455D">
            <w:pPr>
              <w:pStyle w:val="ListParagraph"/>
              <w:numPr>
                <w:ilvl w:val="0"/>
                <w:numId w:val="13"/>
              </w:numPr>
              <w:spacing w:before="0" w:line="319" w:lineRule="atLeast"/>
              <w:jc w:val="both"/>
              <w:rPr>
                <w:rFonts w:eastAsia="Times New Roman"/>
                <w:b/>
                <w:bCs/>
                <w:sz w:val="29"/>
                <w:lang w:val="vi-VN" w:eastAsia="vi-VN"/>
              </w:rPr>
            </w:pPr>
            <w:r>
              <w:rPr>
                <w:rFonts w:eastAsia="Times New Roman"/>
                <w:b/>
                <w:bCs/>
                <w:sz w:val="29"/>
                <w:lang w:val="vi-VN" w:eastAsia="vi-VN"/>
              </w:rPr>
              <w:t>Đoàn TNCSHCM</w:t>
            </w:r>
          </w:p>
          <w:p w:rsidR="009D455D" w:rsidRPr="009D455D" w:rsidRDefault="009D455D" w:rsidP="009D455D">
            <w:pPr>
              <w:pStyle w:val="ListParagraph"/>
              <w:numPr>
                <w:ilvl w:val="0"/>
                <w:numId w:val="14"/>
              </w:numPr>
              <w:spacing w:before="0" w:line="319" w:lineRule="atLeast"/>
              <w:jc w:val="both"/>
              <w:rPr>
                <w:rFonts w:eastAsia="Times New Roman"/>
                <w:bCs/>
                <w:sz w:val="29"/>
                <w:lang w:val="vi-VN" w:eastAsia="vi-VN"/>
              </w:rPr>
            </w:pPr>
            <w:r w:rsidRPr="009D455D">
              <w:rPr>
                <w:rFonts w:eastAsia="Times New Roman"/>
                <w:bCs/>
                <w:sz w:val="29"/>
                <w:lang w:val="vi-VN" w:eastAsia="vi-VN"/>
              </w:rPr>
              <w:t>Tuyên truyền phổ biến kế hoạch đến các lớp có thí sinh đăng kí dự thi</w:t>
            </w:r>
          </w:p>
          <w:p w:rsidR="009D455D" w:rsidRPr="009D455D" w:rsidRDefault="009D455D" w:rsidP="009D455D">
            <w:pPr>
              <w:pStyle w:val="ListParagraph"/>
              <w:numPr>
                <w:ilvl w:val="0"/>
                <w:numId w:val="14"/>
              </w:numPr>
              <w:spacing w:before="0" w:line="319" w:lineRule="atLeast"/>
              <w:jc w:val="both"/>
              <w:rPr>
                <w:rFonts w:eastAsia="Times New Roman"/>
                <w:bCs/>
                <w:sz w:val="29"/>
                <w:lang w:val="vi-VN" w:eastAsia="vi-VN"/>
              </w:rPr>
            </w:pPr>
            <w:r w:rsidRPr="009D455D">
              <w:rPr>
                <w:rFonts w:eastAsia="Times New Roman"/>
                <w:bCs/>
                <w:sz w:val="29"/>
                <w:lang w:val="vi-VN" w:eastAsia="vi-VN"/>
              </w:rPr>
              <w:t>Chuẩn bị cơ sở vật chất phục vụ cho cuộc thi</w:t>
            </w:r>
          </w:p>
          <w:p w:rsidR="009D455D" w:rsidRDefault="009D455D" w:rsidP="009D455D">
            <w:pPr>
              <w:pStyle w:val="ListParagraph"/>
              <w:numPr>
                <w:ilvl w:val="0"/>
                <w:numId w:val="13"/>
              </w:numPr>
              <w:spacing w:before="0" w:line="319" w:lineRule="atLeast"/>
              <w:jc w:val="both"/>
              <w:rPr>
                <w:rFonts w:eastAsia="Times New Roman"/>
                <w:b/>
                <w:bCs/>
                <w:sz w:val="29"/>
                <w:lang w:val="vi-VN" w:eastAsia="vi-VN"/>
              </w:rPr>
            </w:pPr>
            <w:r>
              <w:rPr>
                <w:rFonts w:eastAsia="Times New Roman"/>
                <w:b/>
                <w:bCs/>
                <w:sz w:val="29"/>
                <w:lang w:val="vi-VN" w:eastAsia="vi-VN"/>
              </w:rPr>
              <w:t>Các tổ chuyên môn</w:t>
            </w:r>
          </w:p>
          <w:p w:rsidR="009D455D" w:rsidRPr="009D455D" w:rsidRDefault="009D455D" w:rsidP="009D455D">
            <w:pPr>
              <w:pStyle w:val="ListParagraph"/>
              <w:numPr>
                <w:ilvl w:val="0"/>
                <w:numId w:val="14"/>
              </w:numPr>
              <w:spacing w:before="0" w:line="319" w:lineRule="atLeast"/>
              <w:jc w:val="both"/>
              <w:rPr>
                <w:rFonts w:eastAsia="Times New Roman"/>
                <w:bCs/>
                <w:sz w:val="29"/>
                <w:lang w:val="vi-VN" w:eastAsia="vi-VN"/>
              </w:rPr>
            </w:pPr>
            <w:r w:rsidRPr="009D455D">
              <w:rPr>
                <w:rFonts w:eastAsia="Times New Roman"/>
                <w:bCs/>
                <w:sz w:val="29"/>
                <w:lang w:val="vi-VN" w:eastAsia="vi-VN"/>
              </w:rPr>
              <w:t>Ra ngân hàng đề, lựa chọn câu hỏi phục vụ cho cuộc thi</w:t>
            </w:r>
          </w:p>
          <w:p w:rsidR="009D455D" w:rsidRPr="009D455D" w:rsidRDefault="00305DED" w:rsidP="009D455D">
            <w:pPr>
              <w:pStyle w:val="ListParagraph"/>
              <w:numPr>
                <w:ilvl w:val="0"/>
                <w:numId w:val="14"/>
              </w:numPr>
              <w:spacing w:before="0" w:line="319" w:lineRule="atLeast"/>
              <w:jc w:val="both"/>
              <w:rPr>
                <w:rFonts w:eastAsia="Times New Roman"/>
                <w:bCs/>
                <w:sz w:val="29"/>
                <w:lang w:val="vi-VN" w:eastAsia="vi-VN"/>
              </w:rPr>
            </w:pPr>
            <w:r>
              <w:rPr>
                <w:rFonts w:eastAsia="Times New Roman"/>
                <w:bCs/>
                <w:sz w:val="29"/>
                <w:lang w:val="vi-VN" w:eastAsia="vi-VN"/>
              </w:rPr>
              <w:t xml:space="preserve">Tổ trưởng, nhóm trưởng </w:t>
            </w:r>
            <w:r w:rsidR="009D455D">
              <w:rPr>
                <w:rFonts w:eastAsia="Times New Roman"/>
                <w:bCs/>
                <w:sz w:val="29"/>
                <w:lang w:val="vi-VN" w:eastAsia="vi-VN"/>
              </w:rPr>
              <w:t xml:space="preserve">chuyên môn </w:t>
            </w:r>
            <w:r>
              <w:rPr>
                <w:rFonts w:eastAsia="Times New Roman"/>
                <w:bCs/>
                <w:sz w:val="29"/>
                <w:lang w:val="vi-VN" w:eastAsia="vi-VN"/>
              </w:rPr>
              <w:t xml:space="preserve">cố vấn, thẩm định câu hỏi </w:t>
            </w:r>
          </w:p>
          <w:p w:rsidR="00824762" w:rsidRPr="00824762" w:rsidRDefault="00824762" w:rsidP="00824762">
            <w:pPr>
              <w:spacing w:before="0" w:line="319" w:lineRule="atLeast"/>
              <w:ind w:firstLine="720"/>
              <w:jc w:val="both"/>
              <w:rPr>
                <w:rFonts w:ascii="Cambria" w:eastAsia="Times New Roman" w:hAnsi="Cambria" w:cs="Tahoma"/>
                <w:sz w:val="29"/>
                <w:szCs w:val="29"/>
                <w:lang w:val="vi-VN" w:eastAsia="vi-VN"/>
              </w:rPr>
            </w:pPr>
            <w:r w:rsidRPr="00824762">
              <w:rPr>
                <w:rFonts w:eastAsia="Times New Roman"/>
                <w:sz w:val="29"/>
                <w:szCs w:val="29"/>
                <w:lang w:val="vi-VN" w:eastAsia="vi-VN"/>
              </w:rPr>
              <w:t xml:space="preserve">Trên đây là kế hoạch tổ chức Cuộc thi “Đường lên đỉnh </w:t>
            </w:r>
            <w:r w:rsidR="00D17C9C">
              <w:rPr>
                <w:rFonts w:eastAsia="Times New Roman"/>
                <w:sz w:val="29"/>
                <w:szCs w:val="29"/>
                <w:lang w:val="vi-VN" w:eastAsia="vi-VN"/>
              </w:rPr>
              <w:t xml:space="preserve">Olympia” trường THPT  </w:t>
            </w:r>
            <w:r w:rsidR="00D17C9C">
              <w:rPr>
                <w:rFonts w:eastAsia="Times New Roman"/>
                <w:color w:val="3C3E3B"/>
                <w:sz w:val="29"/>
                <w:szCs w:val="29"/>
                <w:lang w:val="vi-VN" w:eastAsia="vi-VN"/>
              </w:rPr>
              <w:t>Dương Quảng Hàm</w:t>
            </w:r>
            <w:r w:rsidR="00D17C9C">
              <w:rPr>
                <w:rFonts w:eastAsia="Times New Roman"/>
                <w:sz w:val="29"/>
                <w:szCs w:val="29"/>
                <w:lang w:val="vi-VN" w:eastAsia="vi-VN"/>
              </w:rPr>
              <w:t xml:space="preserve"> năm học 2020 – 2021, Ban chuyên môn</w:t>
            </w:r>
            <w:r w:rsidRPr="00824762">
              <w:rPr>
                <w:rFonts w:eastAsia="Times New Roman"/>
                <w:sz w:val="29"/>
                <w:szCs w:val="29"/>
                <w:lang w:val="vi-VN" w:eastAsia="vi-VN"/>
              </w:rPr>
              <w:t xml:space="preserve"> trường đề nghị các chi đoàn triển khai thực hiện nghiêm túc.</w:t>
            </w:r>
          </w:p>
          <w:p w:rsidR="00824762" w:rsidRDefault="00824762" w:rsidP="00824762">
            <w:pPr>
              <w:spacing w:before="0" w:line="319" w:lineRule="atLeast"/>
              <w:rPr>
                <w:rFonts w:eastAsia="Times New Roman"/>
                <w:sz w:val="29"/>
                <w:szCs w:val="29"/>
                <w:lang w:val="vi-VN" w:eastAsia="vi-VN"/>
              </w:rPr>
            </w:pPr>
            <w:r w:rsidRPr="00824762">
              <w:rPr>
                <w:rFonts w:eastAsia="Times New Roman"/>
                <w:sz w:val="29"/>
                <w:szCs w:val="29"/>
                <w:lang w:val="vi-VN" w:eastAsia="vi-VN"/>
              </w:rPr>
              <w:t> </w:t>
            </w:r>
            <w:r w:rsidR="001249EC">
              <w:rPr>
                <w:rFonts w:eastAsia="Times New Roman"/>
                <w:sz w:val="29"/>
                <w:szCs w:val="29"/>
                <w:lang w:val="vi-VN" w:eastAsia="vi-VN"/>
              </w:rPr>
              <w:t xml:space="preserve">                                                                                  TM/ BAN CHUYÊN MÔN</w:t>
            </w:r>
          </w:p>
          <w:p w:rsidR="001249EC" w:rsidRDefault="001249EC" w:rsidP="00824762">
            <w:pPr>
              <w:spacing w:before="0" w:line="319" w:lineRule="atLeast"/>
              <w:rPr>
                <w:rFonts w:eastAsia="Times New Roman"/>
                <w:sz w:val="29"/>
                <w:szCs w:val="29"/>
                <w:lang w:val="vi-VN" w:eastAsia="vi-VN"/>
              </w:rPr>
            </w:pPr>
            <w:r>
              <w:rPr>
                <w:rFonts w:eastAsia="Times New Roman"/>
                <w:sz w:val="29"/>
                <w:szCs w:val="29"/>
                <w:lang w:val="vi-VN" w:eastAsia="vi-VN"/>
              </w:rPr>
              <w:t xml:space="preserve">                                                                                                 Trưởng ban</w:t>
            </w:r>
          </w:p>
          <w:p w:rsidR="001249EC" w:rsidRDefault="001249EC" w:rsidP="00824762">
            <w:pPr>
              <w:spacing w:before="0" w:line="319" w:lineRule="atLeast"/>
              <w:rPr>
                <w:rFonts w:eastAsia="Times New Roman"/>
                <w:sz w:val="29"/>
                <w:szCs w:val="29"/>
                <w:lang w:val="vi-VN" w:eastAsia="vi-VN"/>
              </w:rPr>
            </w:pPr>
          </w:p>
          <w:p w:rsidR="001249EC" w:rsidRPr="00824762" w:rsidRDefault="001249EC" w:rsidP="00824762">
            <w:pPr>
              <w:spacing w:before="0" w:line="319" w:lineRule="atLeast"/>
              <w:rPr>
                <w:rFonts w:ascii="Cambria" w:eastAsia="Times New Roman" w:hAnsi="Cambria" w:cs="Tahoma"/>
                <w:sz w:val="29"/>
                <w:szCs w:val="29"/>
                <w:lang w:val="vi-VN" w:eastAsia="vi-VN"/>
              </w:rPr>
            </w:pPr>
            <w:r>
              <w:rPr>
                <w:rFonts w:eastAsia="Times New Roman"/>
                <w:sz w:val="29"/>
                <w:szCs w:val="29"/>
                <w:lang w:val="vi-VN" w:eastAsia="vi-VN"/>
              </w:rPr>
              <w:t xml:space="preserve">                                                                                                </w:t>
            </w:r>
          </w:p>
          <w:p w:rsidR="00824762" w:rsidRPr="00824762" w:rsidRDefault="00824762" w:rsidP="00824762">
            <w:pPr>
              <w:spacing w:before="0" w:line="319" w:lineRule="atLeast"/>
              <w:rPr>
                <w:rFonts w:ascii="Cambria" w:eastAsia="Times New Roman" w:hAnsi="Cambria" w:cs="Tahoma"/>
                <w:sz w:val="29"/>
                <w:szCs w:val="29"/>
                <w:lang w:val="vi-VN" w:eastAsia="vi-VN"/>
              </w:rPr>
            </w:pPr>
            <w:r w:rsidRPr="00824762">
              <w:rPr>
                <w:rFonts w:eastAsia="Times New Roman"/>
                <w:sz w:val="29"/>
                <w:szCs w:val="29"/>
                <w:lang w:val="vi-VN" w:eastAsia="vi-VN"/>
              </w:rPr>
              <w:t> </w:t>
            </w:r>
          </w:p>
        </w:tc>
      </w:tr>
      <w:tr w:rsidR="00824762" w:rsidRPr="00824762" w:rsidTr="00495F10">
        <w:trPr>
          <w:tblCellSpacing w:w="22" w:type="dxa"/>
        </w:trPr>
        <w:tc>
          <w:tcPr>
            <w:tcW w:w="0" w:type="auto"/>
            <w:shd w:val="clear" w:color="auto" w:fill="FFFFFF"/>
            <w:vAlign w:val="center"/>
            <w:hideMark/>
          </w:tcPr>
          <w:p w:rsidR="00824762" w:rsidRPr="00824762" w:rsidRDefault="00824762" w:rsidP="00824762">
            <w:pPr>
              <w:spacing w:before="0"/>
              <w:rPr>
                <w:rFonts w:ascii="Tahoma" w:eastAsia="Times New Roman" w:hAnsi="Tahoma" w:cs="Tahoma"/>
                <w:sz w:val="22"/>
                <w:lang w:val="vi-VN" w:eastAsia="vi-VN"/>
              </w:rPr>
            </w:pPr>
          </w:p>
        </w:tc>
        <w:tc>
          <w:tcPr>
            <w:tcW w:w="10349" w:type="dxa"/>
            <w:shd w:val="clear" w:color="auto" w:fill="FFFFFF"/>
            <w:vAlign w:val="center"/>
            <w:hideMark/>
          </w:tcPr>
          <w:p w:rsidR="00824762" w:rsidRPr="00824762" w:rsidRDefault="00824762" w:rsidP="00824762">
            <w:pPr>
              <w:spacing w:before="0"/>
              <w:rPr>
                <w:rFonts w:eastAsia="Times New Roman"/>
                <w:sz w:val="20"/>
                <w:szCs w:val="20"/>
                <w:lang w:val="vi-VN" w:eastAsia="vi-VN"/>
              </w:rPr>
            </w:pPr>
          </w:p>
        </w:tc>
      </w:tr>
    </w:tbl>
    <w:p w:rsidR="00824762" w:rsidRDefault="00824762" w:rsidP="000C510A">
      <w:pPr>
        <w:jc w:val="center"/>
        <w:rPr>
          <w:b/>
          <w:sz w:val="28"/>
          <w:szCs w:val="28"/>
          <w:lang w:val="vi-VN"/>
        </w:rPr>
      </w:pPr>
    </w:p>
    <w:p w:rsidR="00495F10" w:rsidRDefault="00495F10" w:rsidP="000C510A">
      <w:pPr>
        <w:jc w:val="center"/>
        <w:rPr>
          <w:b/>
          <w:sz w:val="28"/>
          <w:szCs w:val="28"/>
          <w:lang w:val="vi-VN"/>
        </w:rPr>
      </w:pPr>
    </w:p>
    <w:p w:rsidR="00495F10" w:rsidRDefault="00495F10" w:rsidP="000C510A">
      <w:pPr>
        <w:jc w:val="center"/>
        <w:rPr>
          <w:b/>
          <w:sz w:val="28"/>
          <w:szCs w:val="28"/>
          <w:lang w:val="vi-VN"/>
        </w:rPr>
      </w:pPr>
    </w:p>
    <w:p w:rsidR="00495F10" w:rsidRDefault="00495F10" w:rsidP="000C510A">
      <w:pPr>
        <w:jc w:val="center"/>
        <w:rPr>
          <w:b/>
          <w:sz w:val="28"/>
          <w:szCs w:val="28"/>
          <w:lang w:val="vi-VN"/>
        </w:rPr>
      </w:pPr>
    </w:p>
    <w:p w:rsidR="00495F10" w:rsidRDefault="00495F10" w:rsidP="000C510A">
      <w:pPr>
        <w:jc w:val="center"/>
        <w:rPr>
          <w:b/>
          <w:sz w:val="28"/>
          <w:szCs w:val="28"/>
          <w:lang w:val="vi-VN"/>
        </w:rPr>
      </w:pPr>
    </w:p>
    <w:p w:rsidR="00495F10" w:rsidRDefault="00495F10" w:rsidP="000C510A">
      <w:pPr>
        <w:jc w:val="center"/>
        <w:rPr>
          <w:b/>
          <w:sz w:val="28"/>
          <w:szCs w:val="28"/>
          <w:lang w:val="vi-VN"/>
        </w:rPr>
      </w:pPr>
    </w:p>
    <w:p w:rsidR="00495F10" w:rsidRDefault="00495F10" w:rsidP="000C510A">
      <w:pPr>
        <w:jc w:val="center"/>
        <w:rPr>
          <w:b/>
          <w:sz w:val="28"/>
          <w:szCs w:val="28"/>
          <w:lang w:val="vi-VN"/>
        </w:rPr>
      </w:pPr>
    </w:p>
    <w:p w:rsidR="00495F10" w:rsidRDefault="00495F10" w:rsidP="000C510A">
      <w:pPr>
        <w:jc w:val="center"/>
        <w:rPr>
          <w:b/>
          <w:sz w:val="28"/>
          <w:szCs w:val="28"/>
          <w:lang w:val="vi-VN"/>
        </w:rPr>
      </w:pPr>
    </w:p>
    <w:sectPr w:rsidR="00495F10" w:rsidSect="00824762">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FE7"/>
    <w:multiLevelType w:val="multilevel"/>
    <w:tmpl w:val="5054150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860722E"/>
    <w:multiLevelType w:val="multilevel"/>
    <w:tmpl w:val="1D988F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0036F35"/>
    <w:multiLevelType w:val="multilevel"/>
    <w:tmpl w:val="3CFC0A6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0A75808"/>
    <w:multiLevelType w:val="multilevel"/>
    <w:tmpl w:val="C688C1A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0696EC3"/>
    <w:multiLevelType w:val="multilevel"/>
    <w:tmpl w:val="14BE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B216BE"/>
    <w:multiLevelType w:val="hybridMultilevel"/>
    <w:tmpl w:val="747EA7D0"/>
    <w:lvl w:ilvl="0" w:tplc="62E8E492">
      <w:start w:val="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3D312FF3"/>
    <w:multiLevelType w:val="multilevel"/>
    <w:tmpl w:val="66B84266"/>
    <w:lvl w:ilvl="0">
      <w:start w:val="2"/>
      <w:numFmt w:val="decimal"/>
      <w:lvlText w:val="%1"/>
      <w:lvlJc w:val="left"/>
      <w:pPr>
        <w:ind w:left="375" w:hanging="375"/>
      </w:pPr>
      <w:rPr>
        <w:rFonts w:ascii="Times New Roman" w:hAnsi="Times New Roman" w:cs="Times New Roman" w:hint="default"/>
        <w:b/>
        <w:sz w:val="29"/>
      </w:rPr>
    </w:lvl>
    <w:lvl w:ilvl="1">
      <w:start w:val="3"/>
      <w:numFmt w:val="decimal"/>
      <w:lvlText w:val="%1.%2"/>
      <w:lvlJc w:val="left"/>
      <w:pPr>
        <w:ind w:left="720" w:hanging="720"/>
      </w:pPr>
      <w:rPr>
        <w:rFonts w:ascii="Times New Roman" w:hAnsi="Times New Roman" w:cs="Times New Roman" w:hint="default"/>
        <w:b/>
        <w:sz w:val="29"/>
      </w:rPr>
    </w:lvl>
    <w:lvl w:ilvl="2">
      <w:start w:val="1"/>
      <w:numFmt w:val="decimal"/>
      <w:lvlText w:val="%1.%2.%3"/>
      <w:lvlJc w:val="left"/>
      <w:pPr>
        <w:ind w:left="720" w:hanging="720"/>
      </w:pPr>
      <w:rPr>
        <w:rFonts w:ascii="Times New Roman" w:hAnsi="Times New Roman" w:cs="Times New Roman" w:hint="default"/>
        <w:b/>
        <w:sz w:val="29"/>
      </w:rPr>
    </w:lvl>
    <w:lvl w:ilvl="3">
      <w:start w:val="1"/>
      <w:numFmt w:val="decimal"/>
      <w:lvlText w:val="%1.%2.%3.%4"/>
      <w:lvlJc w:val="left"/>
      <w:pPr>
        <w:ind w:left="1080" w:hanging="1080"/>
      </w:pPr>
      <w:rPr>
        <w:rFonts w:ascii="Times New Roman" w:hAnsi="Times New Roman" w:cs="Times New Roman" w:hint="default"/>
        <w:b/>
        <w:sz w:val="29"/>
      </w:rPr>
    </w:lvl>
    <w:lvl w:ilvl="4">
      <w:start w:val="1"/>
      <w:numFmt w:val="decimal"/>
      <w:lvlText w:val="%1.%2.%3.%4.%5"/>
      <w:lvlJc w:val="left"/>
      <w:pPr>
        <w:ind w:left="1080" w:hanging="1080"/>
      </w:pPr>
      <w:rPr>
        <w:rFonts w:ascii="Times New Roman" w:hAnsi="Times New Roman" w:cs="Times New Roman" w:hint="default"/>
        <w:b/>
        <w:sz w:val="29"/>
      </w:rPr>
    </w:lvl>
    <w:lvl w:ilvl="5">
      <w:start w:val="1"/>
      <w:numFmt w:val="decimal"/>
      <w:lvlText w:val="%1.%2.%3.%4.%5.%6"/>
      <w:lvlJc w:val="left"/>
      <w:pPr>
        <w:ind w:left="1440" w:hanging="1440"/>
      </w:pPr>
      <w:rPr>
        <w:rFonts w:ascii="Times New Roman" w:hAnsi="Times New Roman" w:cs="Times New Roman" w:hint="default"/>
        <w:b/>
        <w:sz w:val="29"/>
      </w:rPr>
    </w:lvl>
    <w:lvl w:ilvl="6">
      <w:start w:val="1"/>
      <w:numFmt w:val="decimal"/>
      <w:lvlText w:val="%1.%2.%3.%4.%5.%6.%7"/>
      <w:lvlJc w:val="left"/>
      <w:pPr>
        <w:ind w:left="1800" w:hanging="1800"/>
      </w:pPr>
      <w:rPr>
        <w:rFonts w:ascii="Times New Roman" w:hAnsi="Times New Roman" w:cs="Times New Roman" w:hint="default"/>
        <w:b/>
        <w:sz w:val="29"/>
      </w:rPr>
    </w:lvl>
    <w:lvl w:ilvl="7">
      <w:start w:val="1"/>
      <w:numFmt w:val="decimal"/>
      <w:lvlText w:val="%1.%2.%3.%4.%5.%6.%7.%8"/>
      <w:lvlJc w:val="left"/>
      <w:pPr>
        <w:ind w:left="1800" w:hanging="1800"/>
      </w:pPr>
      <w:rPr>
        <w:rFonts w:ascii="Times New Roman" w:hAnsi="Times New Roman" w:cs="Times New Roman" w:hint="default"/>
        <w:b/>
        <w:sz w:val="29"/>
      </w:rPr>
    </w:lvl>
    <w:lvl w:ilvl="8">
      <w:start w:val="1"/>
      <w:numFmt w:val="decimal"/>
      <w:lvlText w:val="%1.%2.%3.%4.%5.%6.%7.%8.%9"/>
      <w:lvlJc w:val="left"/>
      <w:pPr>
        <w:ind w:left="2160" w:hanging="2160"/>
      </w:pPr>
      <w:rPr>
        <w:rFonts w:ascii="Times New Roman" w:hAnsi="Times New Roman" w:cs="Times New Roman" w:hint="default"/>
        <w:b/>
        <w:sz w:val="29"/>
      </w:rPr>
    </w:lvl>
  </w:abstractNum>
  <w:abstractNum w:abstractNumId="7">
    <w:nsid w:val="44390191"/>
    <w:multiLevelType w:val="hybridMultilevel"/>
    <w:tmpl w:val="DBDABF5E"/>
    <w:lvl w:ilvl="0" w:tplc="37F4F8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F677A75"/>
    <w:multiLevelType w:val="hybridMultilevel"/>
    <w:tmpl w:val="5D3E6BE2"/>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37FD6"/>
    <w:multiLevelType w:val="hybridMultilevel"/>
    <w:tmpl w:val="03181AC0"/>
    <w:lvl w:ilvl="0" w:tplc="4C70E9F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852601A"/>
    <w:multiLevelType w:val="multilevel"/>
    <w:tmpl w:val="136A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912356"/>
    <w:multiLevelType w:val="multilevel"/>
    <w:tmpl w:val="B51E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7C28F6"/>
    <w:multiLevelType w:val="hybridMultilevel"/>
    <w:tmpl w:val="5D3E6BE2"/>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06555"/>
    <w:multiLevelType w:val="hybridMultilevel"/>
    <w:tmpl w:val="67BCFC3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3"/>
  </w:num>
  <w:num w:numId="5">
    <w:abstractNumId w:val="4"/>
  </w:num>
  <w:num w:numId="6">
    <w:abstractNumId w:val="10"/>
  </w:num>
  <w:num w:numId="7">
    <w:abstractNumId w:val="11"/>
  </w:num>
  <w:num w:numId="8">
    <w:abstractNumId w:val="1"/>
  </w:num>
  <w:num w:numId="9">
    <w:abstractNumId w:val="2"/>
  </w:num>
  <w:num w:numId="10">
    <w:abstractNumId w:val="0"/>
  </w:num>
  <w:num w:numId="11">
    <w:abstractNumId w:val="3"/>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E54B79"/>
    <w:rsid w:val="00056133"/>
    <w:rsid w:val="000B42F7"/>
    <w:rsid w:val="000C510A"/>
    <w:rsid w:val="001249EC"/>
    <w:rsid w:val="00134D55"/>
    <w:rsid w:val="0019390C"/>
    <w:rsid w:val="00196246"/>
    <w:rsid w:val="001C735B"/>
    <w:rsid w:val="001E4C0C"/>
    <w:rsid w:val="001E5B3A"/>
    <w:rsid w:val="00254B9C"/>
    <w:rsid w:val="002A26D8"/>
    <w:rsid w:val="002C4D7C"/>
    <w:rsid w:val="00305DED"/>
    <w:rsid w:val="003E1312"/>
    <w:rsid w:val="00455F25"/>
    <w:rsid w:val="00495F10"/>
    <w:rsid w:val="004A1669"/>
    <w:rsid w:val="00567573"/>
    <w:rsid w:val="0058516D"/>
    <w:rsid w:val="005927DB"/>
    <w:rsid w:val="00613AE2"/>
    <w:rsid w:val="00641E98"/>
    <w:rsid w:val="006D7A92"/>
    <w:rsid w:val="00785644"/>
    <w:rsid w:val="007E0843"/>
    <w:rsid w:val="00824762"/>
    <w:rsid w:val="008A32B6"/>
    <w:rsid w:val="00993DDB"/>
    <w:rsid w:val="009D455D"/>
    <w:rsid w:val="00A23268"/>
    <w:rsid w:val="00A41472"/>
    <w:rsid w:val="00A81744"/>
    <w:rsid w:val="00B1159C"/>
    <w:rsid w:val="00B435BF"/>
    <w:rsid w:val="00B94F79"/>
    <w:rsid w:val="00BA5780"/>
    <w:rsid w:val="00C70C93"/>
    <w:rsid w:val="00D17C9C"/>
    <w:rsid w:val="00D679D8"/>
    <w:rsid w:val="00D962EE"/>
    <w:rsid w:val="00DE61DE"/>
    <w:rsid w:val="00E46C1F"/>
    <w:rsid w:val="00E54B79"/>
    <w:rsid w:val="00FA27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79"/>
    <w:pPr>
      <w:spacing w:before="60" w:after="0" w:line="240" w:lineRule="auto"/>
    </w:pPr>
    <w:rPr>
      <w:rFonts w:ascii="Times New Roman" w:eastAsia="Calibri"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573"/>
    <w:pPr>
      <w:ind w:left="720"/>
      <w:contextualSpacing/>
    </w:pPr>
  </w:style>
  <w:style w:type="paragraph" w:styleId="NormalWeb">
    <w:name w:val="Normal (Web)"/>
    <w:basedOn w:val="Normal"/>
    <w:uiPriority w:val="99"/>
    <w:unhideWhenUsed/>
    <w:rsid w:val="00824762"/>
    <w:pPr>
      <w:spacing w:before="100" w:beforeAutospacing="1" w:after="100" w:afterAutospacing="1"/>
    </w:pPr>
    <w:rPr>
      <w:rFonts w:eastAsia="Times New Roman"/>
      <w:sz w:val="24"/>
      <w:lang w:val="vi-VN" w:eastAsia="vi-VN"/>
    </w:rPr>
  </w:style>
  <w:style w:type="character" w:styleId="Strong">
    <w:name w:val="Strong"/>
    <w:basedOn w:val="DefaultParagraphFont"/>
    <w:uiPriority w:val="22"/>
    <w:qFormat/>
    <w:rsid w:val="00824762"/>
    <w:rPr>
      <w:b/>
      <w:bCs/>
    </w:rPr>
  </w:style>
  <w:style w:type="character" w:customStyle="1" w:styleId="bodytextitalic">
    <w:name w:val="bodytextitalic"/>
    <w:basedOn w:val="DefaultParagraphFont"/>
    <w:rsid w:val="00824762"/>
  </w:style>
  <w:style w:type="paragraph" w:customStyle="1" w:styleId="bodytext2">
    <w:name w:val="bodytext2"/>
    <w:basedOn w:val="Normal"/>
    <w:rsid w:val="00824762"/>
    <w:pPr>
      <w:spacing w:before="100" w:beforeAutospacing="1" w:after="100" w:afterAutospacing="1"/>
    </w:pPr>
    <w:rPr>
      <w:rFonts w:eastAsia="Times New Roman"/>
      <w:sz w:val="24"/>
      <w:lang w:val="vi-VN" w:eastAsia="vi-VN"/>
    </w:rPr>
  </w:style>
  <w:style w:type="character" w:styleId="Hyperlink">
    <w:name w:val="Hyperlink"/>
    <w:basedOn w:val="DefaultParagraphFont"/>
    <w:uiPriority w:val="99"/>
    <w:semiHidden/>
    <w:unhideWhenUsed/>
    <w:rsid w:val="00824762"/>
    <w:rPr>
      <w:color w:val="0000FF"/>
      <w:u w:val="single"/>
    </w:rPr>
  </w:style>
  <w:style w:type="character" w:styleId="Emphasis">
    <w:name w:val="Emphasis"/>
    <w:basedOn w:val="DefaultParagraphFont"/>
    <w:uiPriority w:val="20"/>
    <w:qFormat/>
    <w:rsid w:val="008247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8794">
      <w:bodyDiv w:val="1"/>
      <w:marLeft w:val="0"/>
      <w:marRight w:val="0"/>
      <w:marTop w:val="0"/>
      <w:marBottom w:val="0"/>
      <w:divBdr>
        <w:top w:val="none" w:sz="0" w:space="0" w:color="auto"/>
        <w:left w:val="none" w:sz="0" w:space="0" w:color="auto"/>
        <w:bottom w:val="none" w:sz="0" w:space="0" w:color="auto"/>
        <w:right w:val="none" w:sz="0" w:space="0" w:color="auto"/>
      </w:divBdr>
      <w:divsChild>
        <w:div w:id="896011391">
          <w:marLeft w:val="0"/>
          <w:marRight w:val="0"/>
          <w:marTop w:val="120"/>
          <w:marBottom w:val="0"/>
          <w:divBdr>
            <w:top w:val="none" w:sz="0" w:space="0" w:color="auto"/>
            <w:left w:val="none" w:sz="0" w:space="0" w:color="auto"/>
            <w:bottom w:val="none" w:sz="0" w:space="0" w:color="auto"/>
            <w:right w:val="none" w:sz="0" w:space="0" w:color="auto"/>
          </w:divBdr>
        </w:div>
        <w:div w:id="1812552132">
          <w:marLeft w:val="0"/>
          <w:marRight w:val="0"/>
          <w:marTop w:val="0"/>
          <w:marBottom w:val="0"/>
          <w:divBdr>
            <w:top w:val="none" w:sz="0" w:space="0" w:color="auto"/>
            <w:left w:val="none" w:sz="0" w:space="0" w:color="auto"/>
            <w:bottom w:val="none" w:sz="0" w:space="0" w:color="auto"/>
            <w:right w:val="none" w:sz="0" w:space="0" w:color="auto"/>
          </w:divBdr>
        </w:div>
        <w:div w:id="1444306536">
          <w:marLeft w:val="0"/>
          <w:marRight w:val="0"/>
          <w:marTop w:val="0"/>
          <w:marBottom w:val="0"/>
          <w:divBdr>
            <w:top w:val="none" w:sz="0" w:space="0" w:color="auto"/>
            <w:left w:val="none" w:sz="0" w:space="0" w:color="auto"/>
            <w:bottom w:val="none" w:sz="0" w:space="0" w:color="auto"/>
            <w:right w:val="none" w:sz="0" w:space="0" w:color="auto"/>
          </w:divBdr>
        </w:div>
        <w:div w:id="1306350813">
          <w:marLeft w:val="0"/>
          <w:marRight w:val="0"/>
          <w:marTop w:val="0"/>
          <w:marBottom w:val="0"/>
          <w:divBdr>
            <w:top w:val="none" w:sz="0" w:space="0" w:color="auto"/>
            <w:left w:val="none" w:sz="0" w:space="0" w:color="auto"/>
            <w:bottom w:val="none" w:sz="0" w:space="0" w:color="auto"/>
            <w:right w:val="none" w:sz="0" w:space="0" w:color="auto"/>
          </w:divBdr>
        </w:div>
        <w:div w:id="1154298093">
          <w:marLeft w:val="0"/>
          <w:marRight w:val="0"/>
          <w:marTop w:val="120"/>
          <w:marBottom w:val="0"/>
          <w:divBdr>
            <w:top w:val="none" w:sz="0" w:space="0" w:color="auto"/>
            <w:left w:val="none" w:sz="0" w:space="0" w:color="auto"/>
            <w:bottom w:val="none" w:sz="0" w:space="0" w:color="auto"/>
            <w:right w:val="none" w:sz="0" w:space="0" w:color="auto"/>
          </w:divBdr>
        </w:div>
        <w:div w:id="494225941">
          <w:marLeft w:val="0"/>
          <w:marRight w:val="0"/>
          <w:marTop w:val="120"/>
          <w:marBottom w:val="0"/>
          <w:divBdr>
            <w:top w:val="none" w:sz="0" w:space="0" w:color="auto"/>
            <w:left w:val="none" w:sz="0" w:space="0" w:color="auto"/>
            <w:bottom w:val="none" w:sz="0" w:space="0" w:color="auto"/>
            <w:right w:val="none" w:sz="0" w:space="0" w:color="auto"/>
          </w:divBdr>
        </w:div>
        <w:div w:id="397481619">
          <w:marLeft w:val="0"/>
          <w:marRight w:val="0"/>
          <w:marTop w:val="120"/>
          <w:marBottom w:val="0"/>
          <w:divBdr>
            <w:top w:val="none" w:sz="0" w:space="0" w:color="auto"/>
            <w:left w:val="none" w:sz="0" w:space="0" w:color="auto"/>
            <w:bottom w:val="none" w:sz="0" w:space="0" w:color="auto"/>
            <w:right w:val="none" w:sz="0" w:space="0" w:color="auto"/>
          </w:divBdr>
        </w:div>
        <w:div w:id="646055226">
          <w:marLeft w:val="720"/>
          <w:marRight w:val="0"/>
          <w:marTop w:val="120"/>
          <w:marBottom w:val="0"/>
          <w:divBdr>
            <w:top w:val="none" w:sz="0" w:space="0" w:color="auto"/>
            <w:left w:val="none" w:sz="0" w:space="0" w:color="auto"/>
            <w:bottom w:val="none" w:sz="0" w:space="0" w:color="auto"/>
            <w:right w:val="none" w:sz="0" w:space="0" w:color="auto"/>
          </w:divBdr>
        </w:div>
        <w:div w:id="2048944698">
          <w:marLeft w:val="720"/>
          <w:marRight w:val="0"/>
          <w:marTop w:val="120"/>
          <w:marBottom w:val="0"/>
          <w:divBdr>
            <w:top w:val="none" w:sz="0" w:space="0" w:color="auto"/>
            <w:left w:val="none" w:sz="0" w:space="0" w:color="auto"/>
            <w:bottom w:val="none" w:sz="0" w:space="0" w:color="auto"/>
            <w:right w:val="none" w:sz="0" w:space="0" w:color="auto"/>
          </w:divBdr>
        </w:div>
        <w:div w:id="1681003359">
          <w:marLeft w:val="0"/>
          <w:marRight w:val="0"/>
          <w:marTop w:val="120"/>
          <w:marBottom w:val="0"/>
          <w:divBdr>
            <w:top w:val="none" w:sz="0" w:space="0" w:color="auto"/>
            <w:left w:val="none" w:sz="0" w:space="0" w:color="auto"/>
            <w:bottom w:val="none" w:sz="0" w:space="0" w:color="auto"/>
            <w:right w:val="none" w:sz="0" w:space="0" w:color="auto"/>
          </w:divBdr>
        </w:div>
        <w:div w:id="918751136">
          <w:marLeft w:val="0"/>
          <w:marRight w:val="0"/>
          <w:marTop w:val="120"/>
          <w:marBottom w:val="0"/>
          <w:divBdr>
            <w:top w:val="none" w:sz="0" w:space="0" w:color="auto"/>
            <w:left w:val="none" w:sz="0" w:space="0" w:color="auto"/>
            <w:bottom w:val="none" w:sz="0" w:space="0" w:color="auto"/>
            <w:right w:val="none" w:sz="0" w:space="0" w:color="auto"/>
          </w:divBdr>
        </w:div>
        <w:div w:id="345252543">
          <w:marLeft w:val="0"/>
          <w:marRight w:val="0"/>
          <w:marTop w:val="120"/>
          <w:marBottom w:val="120"/>
          <w:divBdr>
            <w:top w:val="none" w:sz="0" w:space="0" w:color="auto"/>
            <w:left w:val="none" w:sz="0" w:space="0" w:color="auto"/>
            <w:bottom w:val="none" w:sz="0" w:space="0" w:color="auto"/>
            <w:right w:val="none" w:sz="0" w:space="0" w:color="auto"/>
          </w:divBdr>
        </w:div>
        <w:div w:id="411313959">
          <w:marLeft w:val="720"/>
          <w:marRight w:val="0"/>
          <w:marTop w:val="0"/>
          <w:marBottom w:val="0"/>
          <w:divBdr>
            <w:top w:val="none" w:sz="0" w:space="0" w:color="auto"/>
            <w:left w:val="none" w:sz="0" w:space="0" w:color="auto"/>
            <w:bottom w:val="none" w:sz="0" w:space="0" w:color="auto"/>
            <w:right w:val="none" w:sz="0" w:space="0" w:color="auto"/>
          </w:divBdr>
        </w:div>
        <w:div w:id="427964639">
          <w:marLeft w:val="1440"/>
          <w:marRight w:val="0"/>
          <w:marTop w:val="120"/>
          <w:marBottom w:val="120"/>
          <w:divBdr>
            <w:top w:val="none" w:sz="0" w:space="0" w:color="auto"/>
            <w:left w:val="none" w:sz="0" w:space="0" w:color="auto"/>
            <w:bottom w:val="none" w:sz="0" w:space="0" w:color="auto"/>
            <w:right w:val="none" w:sz="0" w:space="0" w:color="auto"/>
          </w:divBdr>
        </w:div>
        <w:div w:id="1611278374">
          <w:marLeft w:val="1440"/>
          <w:marRight w:val="0"/>
          <w:marTop w:val="120"/>
          <w:marBottom w:val="120"/>
          <w:divBdr>
            <w:top w:val="none" w:sz="0" w:space="0" w:color="auto"/>
            <w:left w:val="none" w:sz="0" w:space="0" w:color="auto"/>
            <w:bottom w:val="none" w:sz="0" w:space="0" w:color="auto"/>
            <w:right w:val="none" w:sz="0" w:space="0" w:color="auto"/>
          </w:divBdr>
        </w:div>
        <w:div w:id="1078550736">
          <w:marLeft w:val="0"/>
          <w:marRight w:val="0"/>
          <w:marTop w:val="120"/>
          <w:marBottom w:val="120"/>
          <w:divBdr>
            <w:top w:val="none" w:sz="0" w:space="0" w:color="auto"/>
            <w:left w:val="none" w:sz="0" w:space="0" w:color="auto"/>
            <w:bottom w:val="none" w:sz="0" w:space="0" w:color="auto"/>
            <w:right w:val="none" w:sz="0" w:space="0" w:color="auto"/>
          </w:divBdr>
        </w:div>
        <w:div w:id="1129472403">
          <w:marLeft w:val="1440"/>
          <w:marRight w:val="0"/>
          <w:marTop w:val="0"/>
          <w:marBottom w:val="0"/>
          <w:divBdr>
            <w:top w:val="none" w:sz="0" w:space="0" w:color="auto"/>
            <w:left w:val="none" w:sz="0" w:space="0" w:color="auto"/>
            <w:bottom w:val="none" w:sz="0" w:space="0" w:color="auto"/>
            <w:right w:val="none" w:sz="0" w:space="0" w:color="auto"/>
          </w:divBdr>
        </w:div>
        <w:div w:id="1810899851">
          <w:marLeft w:val="1440"/>
          <w:marRight w:val="0"/>
          <w:marTop w:val="0"/>
          <w:marBottom w:val="0"/>
          <w:divBdr>
            <w:top w:val="none" w:sz="0" w:space="0" w:color="auto"/>
            <w:left w:val="none" w:sz="0" w:space="0" w:color="auto"/>
            <w:bottom w:val="none" w:sz="0" w:space="0" w:color="auto"/>
            <w:right w:val="none" w:sz="0" w:space="0" w:color="auto"/>
          </w:divBdr>
        </w:div>
        <w:div w:id="369040761">
          <w:marLeft w:val="720"/>
          <w:marRight w:val="0"/>
          <w:marTop w:val="0"/>
          <w:marBottom w:val="0"/>
          <w:divBdr>
            <w:top w:val="none" w:sz="0" w:space="0" w:color="auto"/>
            <w:left w:val="none" w:sz="0" w:space="0" w:color="auto"/>
            <w:bottom w:val="none" w:sz="0" w:space="0" w:color="auto"/>
            <w:right w:val="none" w:sz="0" w:space="0" w:color="auto"/>
          </w:divBdr>
        </w:div>
        <w:div w:id="1000813149">
          <w:marLeft w:val="720"/>
          <w:marRight w:val="0"/>
          <w:marTop w:val="0"/>
          <w:marBottom w:val="0"/>
          <w:divBdr>
            <w:top w:val="none" w:sz="0" w:space="0" w:color="auto"/>
            <w:left w:val="none" w:sz="0" w:space="0" w:color="auto"/>
            <w:bottom w:val="none" w:sz="0" w:space="0" w:color="auto"/>
            <w:right w:val="none" w:sz="0" w:space="0" w:color="auto"/>
          </w:divBdr>
        </w:div>
        <w:div w:id="540675920">
          <w:marLeft w:val="720"/>
          <w:marRight w:val="0"/>
          <w:marTop w:val="0"/>
          <w:marBottom w:val="0"/>
          <w:divBdr>
            <w:top w:val="none" w:sz="0" w:space="0" w:color="auto"/>
            <w:left w:val="none" w:sz="0" w:space="0" w:color="auto"/>
            <w:bottom w:val="none" w:sz="0" w:space="0" w:color="auto"/>
            <w:right w:val="none" w:sz="0" w:space="0" w:color="auto"/>
          </w:divBdr>
        </w:div>
        <w:div w:id="109784800">
          <w:marLeft w:val="720"/>
          <w:marRight w:val="0"/>
          <w:marTop w:val="0"/>
          <w:marBottom w:val="0"/>
          <w:divBdr>
            <w:top w:val="none" w:sz="0" w:space="0" w:color="auto"/>
            <w:left w:val="none" w:sz="0" w:space="0" w:color="auto"/>
            <w:bottom w:val="none" w:sz="0" w:space="0" w:color="auto"/>
            <w:right w:val="none" w:sz="0" w:space="0" w:color="auto"/>
          </w:divBdr>
        </w:div>
        <w:div w:id="1328091941">
          <w:marLeft w:val="0"/>
          <w:marRight w:val="0"/>
          <w:marTop w:val="120"/>
          <w:marBottom w:val="120"/>
          <w:divBdr>
            <w:top w:val="none" w:sz="0" w:space="0" w:color="auto"/>
            <w:left w:val="none" w:sz="0" w:space="0" w:color="auto"/>
            <w:bottom w:val="none" w:sz="0" w:space="0" w:color="auto"/>
            <w:right w:val="none" w:sz="0" w:space="0" w:color="auto"/>
          </w:divBdr>
        </w:div>
        <w:div w:id="80371206">
          <w:marLeft w:val="720"/>
          <w:marRight w:val="0"/>
          <w:marTop w:val="0"/>
          <w:marBottom w:val="0"/>
          <w:divBdr>
            <w:top w:val="none" w:sz="0" w:space="0" w:color="auto"/>
            <w:left w:val="none" w:sz="0" w:space="0" w:color="auto"/>
            <w:bottom w:val="none" w:sz="0" w:space="0" w:color="auto"/>
            <w:right w:val="none" w:sz="0" w:space="0" w:color="auto"/>
          </w:divBdr>
        </w:div>
        <w:div w:id="947081509">
          <w:marLeft w:val="720"/>
          <w:marRight w:val="0"/>
          <w:marTop w:val="120"/>
          <w:marBottom w:val="0"/>
          <w:divBdr>
            <w:top w:val="none" w:sz="0" w:space="0" w:color="auto"/>
            <w:left w:val="none" w:sz="0" w:space="0" w:color="auto"/>
            <w:bottom w:val="none" w:sz="0" w:space="0" w:color="auto"/>
            <w:right w:val="none" w:sz="0" w:space="0" w:color="auto"/>
          </w:divBdr>
        </w:div>
        <w:div w:id="572550941">
          <w:marLeft w:val="0"/>
          <w:marRight w:val="0"/>
          <w:marTop w:val="120"/>
          <w:marBottom w:val="0"/>
          <w:divBdr>
            <w:top w:val="none" w:sz="0" w:space="0" w:color="auto"/>
            <w:left w:val="none" w:sz="0" w:space="0" w:color="auto"/>
            <w:bottom w:val="none" w:sz="0" w:space="0" w:color="auto"/>
            <w:right w:val="none" w:sz="0" w:space="0" w:color="auto"/>
          </w:divBdr>
        </w:div>
        <w:div w:id="1309751166">
          <w:marLeft w:val="0"/>
          <w:marRight w:val="0"/>
          <w:marTop w:val="120"/>
          <w:marBottom w:val="0"/>
          <w:divBdr>
            <w:top w:val="none" w:sz="0" w:space="0" w:color="auto"/>
            <w:left w:val="none" w:sz="0" w:space="0" w:color="auto"/>
            <w:bottom w:val="none" w:sz="0" w:space="0" w:color="auto"/>
            <w:right w:val="none" w:sz="0" w:space="0" w:color="auto"/>
          </w:divBdr>
        </w:div>
        <w:div w:id="1824084011">
          <w:marLeft w:val="0"/>
          <w:marRight w:val="0"/>
          <w:marTop w:val="120"/>
          <w:marBottom w:val="0"/>
          <w:divBdr>
            <w:top w:val="none" w:sz="0" w:space="0" w:color="auto"/>
            <w:left w:val="none" w:sz="0" w:space="0" w:color="auto"/>
            <w:bottom w:val="none" w:sz="0" w:space="0" w:color="auto"/>
            <w:right w:val="none" w:sz="0" w:space="0" w:color="auto"/>
          </w:divBdr>
        </w:div>
        <w:div w:id="571889779">
          <w:marLeft w:val="720"/>
          <w:marRight w:val="0"/>
          <w:marTop w:val="120"/>
          <w:marBottom w:val="0"/>
          <w:divBdr>
            <w:top w:val="none" w:sz="0" w:space="0" w:color="auto"/>
            <w:left w:val="none" w:sz="0" w:space="0" w:color="auto"/>
            <w:bottom w:val="none" w:sz="0" w:space="0" w:color="auto"/>
            <w:right w:val="none" w:sz="0" w:space="0" w:color="auto"/>
          </w:divBdr>
        </w:div>
        <w:div w:id="1374185120">
          <w:marLeft w:val="720"/>
          <w:marRight w:val="0"/>
          <w:marTop w:val="120"/>
          <w:marBottom w:val="0"/>
          <w:divBdr>
            <w:top w:val="none" w:sz="0" w:space="0" w:color="auto"/>
            <w:left w:val="none" w:sz="0" w:space="0" w:color="auto"/>
            <w:bottom w:val="none" w:sz="0" w:space="0" w:color="auto"/>
            <w:right w:val="none" w:sz="0" w:space="0" w:color="auto"/>
          </w:divBdr>
        </w:div>
        <w:div w:id="490827345">
          <w:marLeft w:val="720"/>
          <w:marRight w:val="0"/>
          <w:marTop w:val="0"/>
          <w:marBottom w:val="0"/>
          <w:divBdr>
            <w:top w:val="none" w:sz="0" w:space="0" w:color="auto"/>
            <w:left w:val="none" w:sz="0" w:space="0" w:color="auto"/>
            <w:bottom w:val="none" w:sz="0" w:space="0" w:color="auto"/>
            <w:right w:val="none" w:sz="0" w:space="0" w:color="auto"/>
          </w:divBdr>
        </w:div>
        <w:div w:id="817652670">
          <w:marLeft w:val="0"/>
          <w:marRight w:val="0"/>
          <w:marTop w:val="120"/>
          <w:marBottom w:val="0"/>
          <w:divBdr>
            <w:top w:val="none" w:sz="0" w:space="0" w:color="auto"/>
            <w:left w:val="none" w:sz="0" w:space="0" w:color="auto"/>
            <w:bottom w:val="none" w:sz="0" w:space="0" w:color="auto"/>
            <w:right w:val="none" w:sz="0" w:space="0" w:color="auto"/>
          </w:divBdr>
        </w:div>
        <w:div w:id="262542227">
          <w:marLeft w:val="0"/>
          <w:marRight w:val="0"/>
          <w:marTop w:val="120"/>
          <w:marBottom w:val="0"/>
          <w:divBdr>
            <w:top w:val="none" w:sz="0" w:space="0" w:color="auto"/>
            <w:left w:val="none" w:sz="0" w:space="0" w:color="auto"/>
            <w:bottom w:val="none" w:sz="0" w:space="0" w:color="auto"/>
            <w:right w:val="none" w:sz="0" w:space="0" w:color="auto"/>
          </w:divBdr>
        </w:div>
      </w:divsChild>
    </w:div>
    <w:div w:id="828328301">
      <w:bodyDiv w:val="1"/>
      <w:marLeft w:val="0"/>
      <w:marRight w:val="0"/>
      <w:marTop w:val="0"/>
      <w:marBottom w:val="0"/>
      <w:divBdr>
        <w:top w:val="none" w:sz="0" w:space="0" w:color="auto"/>
        <w:left w:val="none" w:sz="0" w:space="0" w:color="auto"/>
        <w:bottom w:val="none" w:sz="0" w:space="0" w:color="auto"/>
        <w:right w:val="none" w:sz="0" w:space="0" w:color="auto"/>
      </w:divBdr>
    </w:div>
    <w:div w:id="942807578">
      <w:bodyDiv w:val="1"/>
      <w:marLeft w:val="0"/>
      <w:marRight w:val="0"/>
      <w:marTop w:val="0"/>
      <w:marBottom w:val="0"/>
      <w:divBdr>
        <w:top w:val="none" w:sz="0" w:space="0" w:color="auto"/>
        <w:left w:val="none" w:sz="0" w:space="0" w:color="auto"/>
        <w:bottom w:val="none" w:sz="0" w:space="0" w:color="auto"/>
        <w:right w:val="none" w:sz="0" w:space="0" w:color="auto"/>
      </w:divBdr>
    </w:div>
    <w:div w:id="1149174046">
      <w:bodyDiv w:val="1"/>
      <w:marLeft w:val="0"/>
      <w:marRight w:val="0"/>
      <w:marTop w:val="0"/>
      <w:marBottom w:val="0"/>
      <w:divBdr>
        <w:top w:val="none" w:sz="0" w:space="0" w:color="auto"/>
        <w:left w:val="none" w:sz="0" w:space="0" w:color="auto"/>
        <w:bottom w:val="none" w:sz="0" w:space="0" w:color="auto"/>
        <w:right w:val="none" w:sz="0" w:space="0" w:color="auto"/>
      </w:divBdr>
      <w:divsChild>
        <w:div w:id="2105567775">
          <w:marLeft w:val="0"/>
          <w:marRight w:val="0"/>
          <w:marTop w:val="120"/>
          <w:marBottom w:val="0"/>
          <w:divBdr>
            <w:top w:val="none" w:sz="0" w:space="0" w:color="auto"/>
            <w:left w:val="none" w:sz="0" w:space="0" w:color="auto"/>
            <w:bottom w:val="none" w:sz="0" w:space="0" w:color="auto"/>
            <w:right w:val="none" w:sz="0" w:space="0" w:color="auto"/>
          </w:divBdr>
        </w:div>
        <w:div w:id="1531871220">
          <w:marLeft w:val="0"/>
          <w:marRight w:val="0"/>
          <w:marTop w:val="0"/>
          <w:marBottom w:val="0"/>
          <w:divBdr>
            <w:top w:val="none" w:sz="0" w:space="0" w:color="auto"/>
            <w:left w:val="none" w:sz="0" w:space="0" w:color="auto"/>
            <w:bottom w:val="none" w:sz="0" w:space="0" w:color="auto"/>
            <w:right w:val="none" w:sz="0" w:space="0" w:color="auto"/>
          </w:divBdr>
        </w:div>
        <w:div w:id="1323198676">
          <w:marLeft w:val="0"/>
          <w:marRight w:val="0"/>
          <w:marTop w:val="0"/>
          <w:marBottom w:val="0"/>
          <w:divBdr>
            <w:top w:val="none" w:sz="0" w:space="0" w:color="auto"/>
            <w:left w:val="none" w:sz="0" w:space="0" w:color="auto"/>
            <w:bottom w:val="none" w:sz="0" w:space="0" w:color="auto"/>
            <w:right w:val="none" w:sz="0" w:space="0" w:color="auto"/>
          </w:divBdr>
        </w:div>
        <w:div w:id="925111135">
          <w:marLeft w:val="0"/>
          <w:marRight w:val="0"/>
          <w:marTop w:val="0"/>
          <w:marBottom w:val="0"/>
          <w:divBdr>
            <w:top w:val="none" w:sz="0" w:space="0" w:color="auto"/>
            <w:left w:val="none" w:sz="0" w:space="0" w:color="auto"/>
            <w:bottom w:val="none" w:sz="0" w:space="0" w:color="auto"/>
            <w:right w:val="none" w:sz="0" w:space="0" w:color="auto"/>
          </w:divBdr>
        </w:div>
        <w:div w:id="908878544">
          <w:marLeft w:val="0"/>
          <w:marRight w:val="0"/>
          <w:marTop w:val="120"/>
          <w:marBottom w:val="0"/>
          <w:divBdr>
            <w:top w:val="none" w:sz="0" w:space="0" w:color="auto"/>
            <w:left w:val="none" w:sz="0" w:space="0" w:color="auto"/>
            <w:bottom w:val="none" w:sz="0" w:space="0" w:color="auto"/>
            <w:right w:val="none" w:sz="0" w:space="0" w:color="auto"/>
          </w:divBdr>
        </w:div>
        <w:div w:id="1541018000">
          <w:marLeft w:val="0"/>
          <w:marRight w:val="0"/>
          <w:marTop w:val="120"/>
          <w:marBottom w:val="0"/>
          <w:divBdr>
            <w:top w:val="none" w:sz="0" w:space="0" w:color="auto"/>
            <w:left w:val="none" w:sz="0" w:space="0" w:color="auto"/>
            <w:bottom w:val="none" w:sz="0" w:space="0" w:color="auto"/>
            <w:right w:val="none" w:sz="0" w:space="0" w:color="auto"/>
          </w:divBdr>
        </w:div>
        <w:div w:id="1074937639">
          <w:marLeft w:val="0"/>
          <w:marRight w:val="0"/>
          <w:marTop w:val="120"/>
          <w:marBottom w:val="0"/>
          <w:divBdr>
            <w:top w:val="none" w:sz="0" w:space="0" w:color="auto"/>
            <w:left w:val="none" w:sz="0" w:space="0" w:color="auto"/>
            <w:bottom w:val="none" w:sz="0" w:space="0" w:color="auto"/>
            <w:right w:val="none" w:sz="0" w:space="0" w:color="auto"/>
          </w:divBdr>
        </w:div>
        <w:div w:id="1377008671">
          <w:marLeft w:val="720"/>
          <w:marRight w:val="0"/>
          <w:marTop w:val="120"/>
          <w:marBottom w:val="0"/>
          <w:divBdr>
            <w:top w:val="none" w:sz="0" w:space="0" w:color="auto"/>
            <w:left w:val="none" w:sz="0" w:space="0" w:color="auto"/>
            <w:bottom w:val="none" w:sz="0" w:space="0" w:color="auto"/>
            <w:right w:val="none" w:sz="0" w:space="0" w:color="auto"/>
          </w:divBdr>
        </w:div>
        <w:div w:id="1262184692">
          <w:marLeft w:val="720"/>
          <w:marRight w:val="0"/>
          <w:marTop w:val="120"/>
          <w:marBottom w:val="0"/>
          <w:divBdr>
            <w:top w:val="none" w:sz="0" w:space="0" w:color="auto"/>
            <w:left w:val="none" w:sz="0" w:space="0" w:color="auto"/>
            <w:bottom w:val="none" w:sz="0" w:space="0" w:color="auto"/>
            <w:right w:val="none" w:sz="0" w:space="0" w:color="auto"/>
          </w:divBdr>
        </w:div>
        <w:div w:id="1840268266">
          <w:marLeft w:val="0"/>
          <w:marRight w:val="0"/>
          <w:marTop w:val="120"/>
          <w:marBottom w:val="0"/>
          <w:divBdr>
            <w:top w:val="none" w:sz="0" w:space="0" w:color="auto"/>
            <w:left w:val="none" w:sz="0" w:space="0" w:color="auto"/>
            <w:bottom w:val="none" w:sz="0" w:space="0" w:color="auto"/>
            <w:right w:val="none" w:sz="0" w:space="0" w:color="auto"/>
          </w:divBdr>
        </w:div>
        <w:div w:id="332150187">
          <w:marLeft w:val="0"/>
          <w:marRight w:val="0"/>
          <w:marTop w:val="120"/>
          <w:marBottom w:val="0"/>
          <w:divBdr>
            <w:top w:val="none" w:sz="0" w:space="0" w:color="auto"/>
            <w:left w:val="none" w:sz="0" w:space="0" w:color="auto"/>
            <w:bottom w:val="none" w:sz="0" w:space="0" w:color="auto"/>
            <w:right w:val="none" w:sz="0" w:space="0" w:color="auto"/>
          </w:divBdr>
        </w:div>
        <w:div w:id="2060934440">
          <w:marLeft w:val="0"/>
          <w:marRight w:val="0"/>
          <w:marTop w:val="120"/>
          <w:marBottom w:val="120"/>
          <w:divBdr>
            <w:top w:val="none" w:sz="0" w:space="0" w:color="auto"/>
            <w:left w:val="none" w:sz="0" w:space="0" w:color="auto"/>
            <w:bottom w:val="none" w:sz="0" w:space="0" w:color="auto"/>
            <w:right w:val="none" w:sz="0" w:space="0" w:color="auto"/>
          </w:divBdr>
        </w:div>
        <w:div w:id="1755398353">
          <w:marLeft w:val="720"/>
          <w:marRight w:val="0"/>
          <w:marTop w:val="0"/>
          <w:marBottom w:val="0"/>
          <w:divBdr>
            <w:top w:val="none" w:sz="0" w:space="0" w:color="auto"/>
            <w:left w:val="none" w:sz="0" w:space="0" w:color="auto"/>
            <w:bottom w:val="none" w:sz="0" w:space="0" w:color="auto"/>
            <w:right w:val="none" w:sz="0" w:space="0" w:color="auto"/>
          </w:divBdr>
        </w:div>
        <w:div w:id="764376593">
          <w:marLeft w:val="1440"/>
          <w:marRight w:val="0"/>
          <w:marTop w:val="120"/>
          <w:marBottom w:val="120"/>
          <w:divBdr>
            <w:top w:val="none" w:sz="0" w:space="0" w:color="auto"/>
            <w:left w:val="none" w:sz="0" w:space="0" w:color="auto"/>
            <w:bottom w:val="none" w:sz="0" w:space="0" w:color="auto"/>
            <w:right w:val="none" w:sz="0" w:space="0" w:color="auto"/>
          </w:divBdr>
        </w:div>
        <w:div w:id="272178748">
          <w:marLeft w:val="1440"/>
          <w:marRight w:val="0"/>
          <w:marTop w:val="120"/>
          <w:marBottom w:val="120"/>
          <w:divBdr>
            <w:top w:val="none" w:sz="0" w:space="0" w:color="auto"/>
            <w:left w:val="none" w:sz="0" w:space="0" w:color="auto"/>
            <w:bottom w:val="none" w:sz="0" w:space="0" w:color="auto"/>
            <w:right w:val="none" w:sz="0" w:space="0" w:color="auto"/>
          </w:divBdr>
        </w:div>
        <w:div w:id="1880510745">
          <w:marLeft w:val="0"/>
          <w:marRight w:val="0"/>
          <w:marTop w:val="120"/>
          <w:marBottom w:val="120"/>
          <w:divBdr>
            <w:top w:val="none" w:sz="0" w:space="0" w:color="auto"/>
            <w:left w:val="none" w:sz="0" w:space="0" w:color="auto"/>
            <w:bottom w:val="none" w:sz="0" w:space="0" w:color="auto"/>
            <w:right w:val="none" w:sz="0" w:space="0" w:color="auto"/>
          </w:divBdr>
        </w:div>
        <w:div w:id="1297761327">
          <w:marLeft w:val="1440"/>
          <w:marRight w:val="0"/>
          <w:marTop w:val="0"/>
          <w:marBottom w:val="0"/>
          <w:divBdr>
            <w:top w:val="none" w:sz="0" w:space="0" w:color="auto"/>
            <w:left w:val="none" w:sz="0" w:space="0" w:color="auto"/>
            <w:bottom w:val="none" w:sz="0" w:space="0" w:color="auto"/>
            <w:right w:val="none" w:sz="0" w:space="0" w:color="auto"/>
          </w:divBdr>
        </w:div>
        <w:div w:id="1360201441">
          <w:marLeft w:val="1440"/>
          <w:marRight w:val="0"/>
          <w:marTop w:val="0"/>
          <w:marBottom w:val="0"/>
          <w:divBdr>
            <w:top w:val="none" w:sz="0" w:space="0" w:color="auto"/>
            <w:left w:val="none" w:sz="0" w:space="0" w:color="auto"/>
            <w:bottom w:val="none" w:sz="0" w:space="0" w:color="auto"/>
            <w:right w:val="none" w:sz="0" w:space="0" w:color="auto"/>
          </w:divBdr>
        </w:div>
        <w:div w:id="37512557">
          <w:marLeft w:val="720"/>
          <w:marRight w:val="0"/>
          <w:marTop w:val="0"/>
          <w:marBottom w:val="0"/>
          <w:divBdr>
            <w:top w:val="none" w:sz="0" w:space="0" w:color="auto"/>
            <w:left w:val="none" w:sz="0" w:space="0" w:color="auto"/>
            <w:bottom w:val="none" w:sz="0" w:space="0" w:color="auto"/>
            <w:right w:val="none" w:sz="0" w:space="0" w:color="auto"/>
          </w:divBdr>
        </w:div>
        <w:div w:id="505822927">
          <w:marLeft w:val="720"/>
          <w:marRight w:val="0"/>
          <w:marTop w:val="0"/>
          <w:marBottom w:val="0"/>
          <w:divBdr>
            <w:top w:val="none" w:sz="0" w:space="0" w:color="auto"/>
            <w:left w:val="none" w:sz="0" w:space="0" w:color="auto"/>
            <w:bottom w:val="none" w:sz="0" w:space="0" w:color="auto"/>
            <w:right w:val="none" w:sz="0" w:space="0" w:color="auto"/>
          </w:divBdr>
        </w:div>
        <w:div w:id="742602333">
          <w:marLeft w:val="720"/>
          <w:marRight w:val="0"/>
          <w:marTop w:val="0"/>
          <w:marBottom w:val="0"/>
          <w:divBdr>
            <w:top w:val="none" w:sz="0" w:space="0" w:color="auto"/>
            <w:left w:val="none" w:sz="0" w:space="0" w:color="auto"/>
            <w:bottom w:val="none" w:sz="0" w:space="0" w:color="auto"/>
            <w:right w:val="none" w:sz="0" w:space="0" w:color="auto"/>
          </w:divBdr>
        </w:div>
        <w:div w:id="516193022">
          <w:marLeft w:val="720"/>
          <w:marRight w:val="0"/>
          <w:marTop w:val="0"/>
          <w:marBottom w:val="0"/>
          <w:divBdr>
            <w:top w:val="none" w:sz="0" w:space="0" w:color="auto"/>
            <w:left w:val="none" w:sz="0" w:space="0" w:color="auto"/>
            <w:bottom w:val="none" w:sz="0" w:space="0" w:color="auto"/>
            <w:right w:val="none" w:sz="0" w:space="0" w:color="auto"/>
          </w:divBdr>
        </w:div>
        <w:div w:id="52193930">
          <w:marLeft w:val="0"/>
          <w:marRight w:val="0"/>
          <w:marTop w:val="120"/>
          <w:marBottom w:val="120"/>
          <w:divBdr>
            <w:top w:val="none" w:sz="0" w:space="0" w:color="auto"/>
            <w:left w:val="none" w:sz="0" w:space="0" w:color="auto"/>
            <w:bottom w:val="none" w:sz="0" w:space="0" w:color="auto"/>
            <w:right w:val="none" w:sz="0" w:space="0" w:color="auto"/>
          </w:divBdr>
        </w:div>
        <w:div w:id="1264336178">
          <w:marLeft w:val="720"/>
          <w:marRight w:val="0"/>
          <w:marTop w:val="0"/>
          <w:marBottom w:val="0"/>
          <w:divBdr>
            <w:top w:val="none" w:sz="0" w:space="0" w:color="auto"/>
            <w:left w:val="none" w:sz="0" w:space="0" w:color="auto"/>
            <w:bottom w:val="none" w:sz="0" w:space="0" w:color="auto"/>
            <w:right w:val="none" w:sz="0" w:space="0" w:color="auto"/>
          </w:divBdr>
        </w:div>
        <w:div w:id="789518951">
          <w:marLeft w:val="720"/>
          <w:marRight w:val="0"/>
          <w:marTop w:val="120"/>
          <w:marBottom w:val="0"/>
          <w:divBdr>
            <w:top w:val="none" w:sz="0" w:space="0" w:color="auto"/>
            <w:left w:val="none" w:sz="0" w:space="0" w:color="auto"/>
            <w:bottom w:val="none" w:sz="0" w:space="0" w:color="auto"/>
            <w:right w:val="none" w:sz="0" w:space="0" w:color="auto"/>
          </w:divBdr>
        </w:div>
        <w:div w:id="1685133246">
          <w:marLeft w:val="0"/>
          <w:marRight w:val="0"/>
          <w:marTop w:val="120"/>
          <w:marBottom w:val="0"/>
          <w:divBdr>
            <w:top w:val="none" w:sz="0" w:space="0" w:color="auto"/>
            <w:left w:val="none" w:sz="0" w:space="0" w:color="auto"/>
            <w:bottom w:val="none" w:sz="0" w:space="0" w:color="auto"/>
            <w:right w:val="none" w:sz="0" w:space="0" w:color="auto"/>
          </w:divBdr>
        </w:div>
        <w:div w:id="1777746209">
          <w:marLeft w:val="0"/>
          <w:marRight w:val="0"/>
          <w:marTop w:val="120"/>
          <w:marBottom w:val="0"/>
          <w:divBdr>
            <w:top w:val="none" w:sz="0" w:space="0" w:color="auto"/>
            <w:left w:val="none" w:sz="0" w:space="0" w:color="auto"/>
            <w:bottom w:val="none" w:sz="0" w:space="0" w:color="auto"/>
            <w:right w:val="none" w:sz="0" w:space="0" w:color="auto"/>
          </w:divBdr>
        </w:div>
        <w:div w:id="920288187">
          <w:marLeft w:val="0"/>
          <w:marRight w:val="0"/>
          <w:marTop w:val="120"/>
          <w:marBottom w:val="0"/>
          <w:divBdr>
            <w:top w:val="none" w:sz="0" w:space="0" w:color="auto"/>
            <w:left w:val="none" w:sz="0" w:space="0" w:color="auto"/>
            <w:bottom w:val="none" w:sz="0" w:space="0" w:color="auto"/>
            <w:right w:val="none" w:sz="0" w:space="0" w:color="auto"/>
          </w:divBdr>
        </w:div>
        <w:div w:id="1368679701">
          <w:marLeft w:val="720"/>
          <w:marRight w:val="0"/>
          <w:marTop w:val="120"/>
          <w:marBottom w:val="0"/>
          <w:divBdr>
            <w:top w:val="none" w:sz="0" w:space="0" w:color="auto"/>
            <w:left w:val="none" w:sz="0" w:space="0" w:color="auto"/>
            <w:bottom w:val="none" w:sz="0" w:space="0" w:color="auto"/>
            <w:right w:val="none" w:sz="0" w:space="0" w:color="auto"/>
          </w:divBdr>
        </w:div>
        <w:div w:id="262035243">
          <w:marLeft w:val="720"/>
          <w:marRight w:val="0"/>
          <w:marTop w:val="120"/>
          <w:marBottom w:val="0"/>
          <w:divBdr>
            <w:top w:val="none" w:sz="0" w:space="0" w:color="auto"/>
            <w:left w:val="none" w:sz="0" w:space="0" w:color="auto"/>
            <w:bottom w:val="none" w:sz="0" w:space="0" w:color="auto"/>
            <w:right w:val="none" w:sz="0" w:space="0" w:color="auto"/>
          </w:divBdr>
        </w:div>
        <w:div w:id="641542794">
          <w:marLeft w:val="720"/>
          <w:marRight w:val="0"/>
          <w:marTop w:val="0"/>
          <w:marBottom w:val="0"/>
          <w:divBdr>
            <w:top w:val="none" w:sz="0" w:space="0" w:color="auto"/>
            <w:left w:val="none" w:sz="0" w:space="0" w:color="auto"/>
            <w:bottom w:val="none" w:sz="0" w:space="0" w:color="auto"/>
            <w:right w:val="none" w:sz="0" w:space="0" w:color="auto"/>
          </w:divBdr>
        </w:div>
        <w:div w:id="257560729">
          <w:marLeft w:val="0"/>
          <w:marRight w:val="0"/>
          <w:marTop w:val="120"/>
          <w:marBottom w:val="0"/>
          <w:divBdr>
            <w:top w:val="none" w:sz="0" w:space="0" w:color="auto"/>
            <w:left w:val="none" w:sz="0" w:space="0" w:color="auto"/>
            <w:bottom w:val="none" w:sz="0" w:space="0" w:color="auto"/>
            <w:right w:val="none" w:sz="0" w:space="0" w:color="auto"/>
          </w:divBdr>
        </w:div>
        <w:div w:id="13824439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891</Words>
  <Characters>5084</Characters>
  <Application>Microsoft Office Word</Application>
  <DocSecurity>0</DocSecurity>
  <Lines>42</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ndhoang_0987525788™</cp:lastModifiedBy>
  <cp:revision>17</cp:revision>
  <cp:lastPrinted>2020-09-03T02:34:00Z</cp:lastPrinted>
  <dcterms:created xsi:type="dcterms:W3CDTF">2020-09-03T02:37:00Z</dcterms:created>
  <dcterms:modified xsi:type="dcterms:W3CDTF">2020-12-29T02:32:00Z</dcterms:modified>
</cp:coreProperties>
</file>